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CA6910" w:rsidRDefault="00B64096" w:rsidP="00D34708">
      <w:pPr>
        <w:ind w:left="5670"/>
        <w:rPr>
          <w:rFonts w:eastAsia="Courier New"/>
          <w:b/>
          <w:bCs/>
          <w:color w:val="000000"/>
        </w:rPr>
      </w:pPr>
      <w:r>
        <w:rPr>
          <w:noProof/>
          <w:color w:val="000000"/>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53757" w:rsidRPr="00A03395" w:rsidRDefault="00453757" w:rsidP="00453757">
                  <w:pPr>
                    <w:suppressAutoHyphens/>
                    <w:jc w:val="both"/>
                    <w:rPr>
                      <w:color w:val="000000"/>
                    </w:rPr>
                  </w:pPr>
                  <w:r w:rsidRPr="00C00A17">
                    <w:rPr>
                      <w:sz w:val="20"/>
                      <w:szCs w:val="20"/>
                    </w:rPr>
                    <w:t xml:space="preserve">Приложение к </w:t>
                  </w:r>
                  <w:r w:rsidR="003D71C9" w:rsidRPr="003D71C9">
                    <w:rPr>
                      <w:sz w:val="20"/>
                      <w:szCs w:val="20"/>
                    </w:rPr>
                    <w:t>программе подготовки научных и научно-педагогических кадров в аспирантуре</w:t>
                  </w:r>
                  <w:r w:rsidR="00835EBD">
                    <w:rPr>
                      <w:sz w:val="20"/>
                      <w:szCs w:val="20"/>
                    </w:rPr>
                    <w:t xml:space="preserve"> </w:t>
                  </w:r>
                  <w:r w:rsidRPr="00C00A17">
                    <w:rPr>
                      <w:sz w:val="20"/>
                      <w:szCs w:val="20"/>
                    </w:rPr>
                    <w:t xml:space="preserve">по </w:t>
                  </w:r>
                  <w:r w:rsidR="001A4C2A" w:rsidRPr="00C00A17">
                    <w:rPr>
                      <w:sz w:val="20"/>
                      <w:szCs w:val="20"/>
                    </w:rPr>
                    <w:t xml:space="preserve">научной </w:t>
                  </w:r>
                  <w:r w:rsidR="001A4C2A" w:rsidRPr="00A03395">
                    <w:rPr>
                      <w:color w:val="000000"/>
                      <w:sz w:val="20"/>
                      <w:szCs w:val="20"/>
                    </w:rPr>
                    <w:t xml:space="preserve">специальности </w:t>
                  </w:r>
                  <w:r w:rsidR="00E3455F" w:rsidRPr="00A03395">
                    <w:rPr>
                      <w:color w:val="000000"/>
                      <w:sz w:val="20"/>
                      <w:szCs w:val="20"/>
                    </w:rPr>
                    <w:t>5.2.6. Менеджмент</w:t>
                  </w:r>
                  <w:r w:rsidRPr="00A03395">
                    <w:rPr>
                      <w:color w:val="000000"/>
                      <w:sz w:val="20"/>
                      <w:szCs w:val="20"/>
                    </w:rPr>
                    <w:t xml:space="preserve">, утв. приказом ректора ОмГА </w:t>
                  </w:r>
                  <w:r w:rsidR="00C00A17" w:rsidRPr="00A03395">
                    <w:rPr>
                      <w:color w:val="000000"/>
                      <w:sz w:val="20"/>
                      <w:szCs w:val="20"/>
                    </w:rPr>
                    <w:t>от 28.03</w:t>
                  </w:r>
                  <w:r w:rsidR="00A94BF8" w:rsidRPr="00A03395">
                    <w:rPr>
                      <w:color w:val="000000"/>
                      <w:sz w:val="20"/>
                      <w:szCs w:val="20"/>
                    </w:rPr>
                    <w:t>.202</w:t>
                  </w:r>
                  <w:r w:rsidR="001D1349" w:rsidRPr="00A03395">
                    <w:rPr>
                      <w:color w:val="000000"/>
                      <w:sz w:val="20"/>
                      <w:szCs w:val="20"/>
                    </w:rPr>
                    <w:t>2</w:t>
                  </w:r>
                  <w:r w:rsidR="00A94BF8" w:rsidRPr="00A03395">
                    <w:rPr>
                      <w:color w:val="000000"/>
                      <w:sz w:val="20"/>
                      <w:szCs w:val="20"/>
                    </w:rPr>
                    <w:t xml:space="preserve"> № </w:t>
                  </w:r>
                  <w:r w:rsidR="00947115" w:rsidRPr="00947115">
                    <w:rPr>
                      <w:color w:val="000000"/>
                      <w:sz w:val="20"/>
                      <w:szCs w:val="20"/>
                    </w:rPr>
                    <w:t>28</w:t>
                  </w:r>
                </w:p>
                <w:p w:rsidR="00D34708" w:rsidRPr="00A03395" w:rsidRDefault="00D34708" w:rsidP="00D34708">
                  <w:pPr>
                    <w:suppressAutoHyphens/>
                    <w:jc w:val="both"/>
                    <w:rPr>
                      <w:color w:val="000000"/>
                    </w:rPr>
                  </w:pPr>
                </w:p>
              </w:txbxContent>
            </v:textbox>
          </v:shape>
        </w:pict>
      </w:r>
    </w:p>
    <w:p w:rsidR="00D34708" w:rsidRPr="00CA6910" w:rsidRDefault="00D34708" w:rsidP="00D34708">
      <w:pPr>
        <w:ind w:left="5670"/>
        <w:rPr>
          <w:rFonts w:eastAsia="Courier New"/>
          <w:b/>
          <w:bCs/>
          <w:color w:val="000000"/>
        </w:rPr>
      </w:pPr>
    </w:p>
    <w:p w:rsidR="00D34708" w:rsidRPr="00CA6910" w:rsidRDefault="00D34708" w:rsidP="00D34708">
      <w:pPr>
        <w:ind w:left="5670"/>
        <w:rPr>
          <w:rFonts w:eastAsia="Courier New"/>
          <w:b/>
          <w:bCs/>
          <w:color w:val="000000"/>
        </w:rPr>
      </w:pPr>
    </w:p>
    <w:p w:rsidR="00D34708" w:rsidRPr="00CA6910" w:rsidRDefault="00D34708" w:rsidP="00D34708">
      <w:pPr>
        <w:ind w:right="1"/>
        <w:contextualSpacing/>
        <w:jc w:val="center"/>
        <w:rPr>
          <w:rFonts w:eastAsia="Courier New"/>
          <w:noProof/>
          <w:color w:val="000000"/>
          <w:lang w:bidi="ru-RU"/>
        </w:rPr>
      </w:pPr>
    </w:p>
    <w:p w:rsidR="00D34708" w:rsidRPr="00CA6910" w:rsidRDefault="00D34708" w:rsidP="00D34708">
      <w:pPr>
        <w:ind w:right="1"/>
        <w:contextualSpacing/>
        <w:jc w:val="center"/>
        <w:rPr>
          <w:rFonts w:eastAsia="Courier New"/>
          <w:noProof/>
          <w:color w:val="000000"/>
          <w:lang w:bidi="ru-RU"/>
        </w:rPr>
      </w:pPr>
      <w:r w:rsidRPr="00CA6910">
        <w:rPr>
          <w:rFonts w:eastAsia="Courier New"/>
          <w:noProof/>
          <w:color w:val="000000"/>
          <w:lang w:bidi="ru-RU"/>
        </w:rPr>
        <w:t>Частное учреждение образовательная организация высшего образования</w:t>
      </w:r>
    </w:p>
    <w:p w:rsidR="00D34708" w:rsidRPr="00CA6910" w:rsidRDefault="00D34708" w:rsidP="00D34708">
      <w:pPr>
        <w:ind w:right="1"/>
        <w:contextualSpacing/>
        <w:jc w:val="center"/>
        <w:rPr>
          <w:rFonts w:eastAsia="Courier New"/>
          <w:noProof/>
          <w:color w:val="000000"/>
          <w:lang w:bidi="ru-RU"/>
        </w:rPr>
      </w:pPr>
      <w:r w:rsidRPr="00CA6910">
        <w:rPr>
          <w:rFonts w:eastAsia="Courier New"/>
          <w:noProof/>
          <w:color w:val="000000"/>
          <w:lang w:bidi="ru-RU"/>
        </w:rPr>
        <w:t>«Омская гуманитарная академия»</w:t>
      </w:r>
    </w:p>
    <w:p w:rsidR="00D34708" w:rsidRPr="00CA6910" w:rsidRDefault="00D34708" w:rsidP="00D34708">
      <w:pPr>
        <w:ind w:right="1"/>
        <w:contextualSpacing/>
        <w:jc w:val="center"/>
        <w:rPr>
          <w:rFonts w:eastAsia="Courier New"/>
          <w:noProof/>
          <w:color w:val="000000"/>
          <w:sz w:val="28"/>
          <w:szCs w:val="28"/>
          <w:lang w:bidi="ru-RU"/>
        </w:rPr>
      </w:pPr>
      <w:r w:rsidRPr="00CA6910">
        <w:rPr>
          <w:rFonts w:eastAsia="Courier New"/>
          <w:noProof/>
          <w:color w:val="000000"/>
          <w:lang w:bidi="ru-RU"/>
        </w:rPr>
        <w:t>Кафедра «</w:t>
      </w:r>
      <w:r w:rsidR="00522087" w:rsidRPr="00CA6910">
        <w:rPr>
          <w:rFonts w:eastAsia="Courier New"/>
          <w:noProof/>
          <w:color w:val="000000"/>
          <w:lang w:bidi="ru-RU"/>
        </w:rPr>
        <w:t>Управления, политики и права</w:t>
      </w:r>
      <w:r w:rsidRPr="00CA6910">
        <w:rPr>
          <w:rFonts w:eastAsia="Courier New"/>
          <w:noProof/>
          <w:color w:val="000000"/>
          <w:lang w:bidi="ru-RU"/>
        </w:rPr>
        <w:t>»</w:t>
      </w:r>
    </w:p>
    <w:p w:rsidR="00D34708" w:rsidRPr="00CA6910" w:rsidRDefault="00D34708" w:rsidP="00D34708">
      <w:pPr>
        <w:ind w:right="1"/>
        <w:contextualSpacing/>
        <w:jc w:val="center"/>
        <w:rPr>
          <w:rFonts w:eastAsia="Courier New"/>
          <w:noProof/>
          <w:color w:val="000000"/>
          <w:sz w:val="28"/>
          <w:szCs w:val="28"/>
          <w:lang w:bidi="ru-RU"/>
        </w:rPr>
      </w:pPr>
    </w:p>
    <w:p w:rsidR="00D34708" w:rsidRPr="00CA6910" w:rsidRDefault="00B64096" w:rsidP="00D34708">
      <w:pPr>
        <w:ind w:right="1"/>
        <w:contextualSpacing/>
        <w:jc w:val="center"/>
        <w:rPr>
          <w:rFonts w:eastAsia="Courier New"/>
          <w:noProof/>
          <w:color w:val="000000"/>
          <w:sz w:val="28"/>
          <w:szCs w:val="28"/>
          <w:lang w:bidi="ru-RU"/>
        </w:rPr>
      </w:pPr>
      <w:r>
        <w:rPr>
          <w:rFonts w:eastAsia="Courier New"/>
          <w:b/>
          <w:noProof/>
          <w:color w:val="000000"/>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Ректор, д.фил.н.,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FC1047" w:rsidRDefault="00D34708" w:rsidP="00D34708">
                  <w:pPr>
                    <w:jc w:val="right"/>
                  </w:pPr>
                  <w:r w:rsidRPr="00FC1047">
                    <w:t xml:space="preserve">                              </w:t>
                  </w:r>
                  <w:r w:rsidR="00A94BF8" w:rsidRPr="00C00A17">
                    <w:t>2</w:t>
                  </w:r>
                  <w:r w:rsidR="00C00A17" w:rsidRPr="00C00A17">
                    <w:t>8</w:t>
                  </w:r>
                  <w:r w:rsidR="00A94BF8" w:rsidRPr="00C00A17">
                    <w:t>.0</w:t>
                  </w:r>
                  <w:r w:rsidR="00C00A17" w:rsidRPr="00C00A17">
                    <w:t>3</w:t>
                  </w:r>
                  <w:r w:rsidR="00A94BF8" w:rsidRPr="00C00A17">
                    <w:t>.202</w:t>
                  </w:r>
                  <w:r w:rsidR="00C00A17" w:rsidRPr="00C00A17">
                    <w:t>2</w:t>
                  </w:r>
                  <w:r w:rsidR="00A94BF8" w:rsidRPr="00C00A17">
                    <w:t xml:space="preserve"> г.</w:t>
                  </w:r>
                </w:p>
                <w:p w:rsidR="00D34708" w:rsidRPr="00C94464" w:rsidRDefault="00D34708" w:rsidP="00D34708">
                  <w:pPr>
                    <w:jc w:val="center"/>
                  </w:pPr>
                </w:p>
              </w:txbxContent>
            </v:textbox>
          </v:shape>
        </w:pict>
      </w:r>
    </w:p>
    <w:p w:rsidR="00D34708" w:rsidRPr="00CA6910" w:rsidRDefault="00D34708" w:rsidP="00D34708">
      <w:pPr>
        <w:ind w:right="1"/>
        <w:contextualSpacing/>
        <w:jc w:val="center"/>
        <w:rPr>
          <w:rFonts w:eastAsia="Courier New"/>
          <w:b/>
          <w:color w:val="000000"/>
          <w:lang w:bidi="ru-RU"/>
        </w:rPr>
      </w:pPr>
    </w:p>
    <w:p w:rsidR="00D34708" w:rsidRPr="00CA6910" w:rsidRDefault="00D34708" w:rsidP="00D34708">
      <w:pPr>
        <w:ind w:right="1"/>
        <w:contextualSpacing/>
        <w:jc w:val="center"/>
        <w:rPr>
          <w:rFonts w:eastAsia="Courier New"/>
          <w:b/>
          <w:color w:val="000000"/>
          <w:lang w:bidi="ru-RU"/>
        </w:rPr>
      </w:pPr>
    </w:p>
    <w:p w:rsidR="00D34708" w:rsidRPr="00CA6910" w:rsidRDefault="00D34708" w:rsidP="00D34708">
      <w:pPr>
        <w:ind w:right="1"/>
        <w:contextualSpacing/>
        <w:jc w:val="center"/>
        <w:rPr>
          <w:rFonts w:eastAsia="Courier New"/>
          <w:b/>
          <w:color w:val="000000"/>
          <w:lang w:bidi="ru-RU"/>
        </w:rPr>
      </w:pPr>
    </w:p>
    <w:p w:rsidR="00D34708" w:rsidRPr="00CA6910" w:rsidRDefault="00D34708" w:rsidP="00D34708">
      <w:pPr>
        <w:ind w:right="1"/>
        <w:contextualSpacing/>
        <w:jc w:val="center"/>
        <w:rPr>
          <w:rFonts w:eastAsia="Courier New"/>
          <w:b/>
          <w:color w:val="000000"/>
          <w:lang w:bidi="ru-RU"/>
        </w:rPr>
      </w:pPr>
    </w:p>
    <w:p w:rsidR="00D34708" w:rsidRPr="00CA6910" w:rsidRDefault="00D34708" w:rsidP="00D34708">
      <w:pPr>
        <w:jc w:val="center"/>
        <w:rPr>
          <w:color w:val="000000"/>
          <w:lang w:eastAsia="en-US"/>
        </w:rPr>
      </w:pPr>
    </w:p>
    <w:p w:rsidR="00D34708" w:rsidRPr="00CA6910" w:rsidRDefault="00D34708" w:rsidP="00D34708">
      <w:pPr>
        <w:jc w:val="center"/>
        <w:rPr>
          <w:color w:val="000000"/>
          <w:lang w:eastAsia="en-US"/>
        </w:rPr>
      </w:pPr>
    </w:p>
    <w:p w:rsidR="00D34708" w:rsidRPr="00CA6910" w:rsidRDefault="00D34708" w:rsidP="00D34708">
      <w:pPr>
        <w:suppressAutoHyphens/>
        <w:jc w:val="center"/>
        <w:rPr>
          <w:rFonts w:eastAsia="SimSun"/>
          <w:color w:val="000000"/>
          <w:kern w:val="2"/>
          <w:lang w:eastAsia="hi-IN" w:bidi="hi-IN"/>
        </w:rPr>
      </w:pPr>
    </w:p>
    <w:p w:rsidR="007E7CDE" w:rsidRPr="00CA6910" w:rsidRDefault="007E7CDE" w:rsidP="00D34708">
      <w:pPr>
        <w:suppressAutoHyphens/>
        <w:jc w:val="center"/>
        <w:rPr>
          <w:rFonts w:eastAsia="SimSun"/>
          <w:color w:val="000000"/>
          <w:kern w:val="2"/>
          <w:lang w:eastAsia="hi-IN" w:bidi="hi-IN"/>
        </w:rPr>
      </w:pPr>
    </w:p>
    <w:p w:rsidR="00C00A17" w:rsidRPr="00CA6910" w:rsidRDefault="00C00A17" w:rsidP="00D34708">
      <w:pPr>
        <w:suppressAutoHyphens/>
        <w:jc w:val="center"/>
        <w:rPr>
          <w:rFonts w:eastAsia="SimSun"/>
          <w:color w:val="000000"/>
          <w:kern w:val="2"/>
          <w:lang w:eastAsia="hi-IN" w:bidi="hi-IN"/>
        </w:rPr>
      </w:pPr>
    </w:p>
    <w:p w:rsidR="007E7CDE" w:rsidRPr="00CA6910" w:rsidRDefault="007E7CDE" w:rsidP="00D34708">
      <w:pPr>
        <w:suppressAutoHyphens/>
        <w:jc w:val="center"/>
        <w:rPr>
          <w:rFonts w:eastAsia="SimSun"/>
          <w:color w:val="000000"/>
          <w:kern w:val="2"/>
          <w:lang w:eastAsia="hi-IN" w:bidi="hi-IN"/>
        </w:rPr>
      </w:pPr>
    </w:p>
    <w:p w:rsidR="007E7CDE" w:rsidRPr="00CA6910" w:rsidRDefault="007E7CDE" w:rsidP="00D34708">
      <w:pPr>
        <w:suppressAutoHyphens/>
        <w:jc w:val="center"/>
        <w:rPr>
          <w:rFonts w:eastAsia="SimSun"/>
          <w:color w:val="000000"/>
          <w:kern w:val="2"/>
          <w:lang w:eastAsia="hi-IN" w:bidi="hi-IN"/>
        </w:rPr>
      </w:pPr>
    </w:p>
    <w:p w:rsidR="007E7CDE" w:rsidRPr="00CA6910" w:rsidRDefault="007E7CDE" w:rsidP="00D34708">
      <w:pPr>
        <w:suppressAutoHyphens/>
        <w:jc w:val="center"/>
        <w:rPr>
          <w:rFonts w:eastAsia="SimSun"/>
          <w:color w:val="000000"/>
          <w:kern w:val="2"/>
          <w:lang w:eastAsia="hi-IN" w:bidi="hi-IN"/>
        </w:rPr>
      </w:pPr>
    </w:p>
    <w:p w:rsidR="00D34708" w:rsidRPr="00CA6910" w:rsidRDefault="00D34708" w:rsidP="00D34708">
      <w:pPr>
        <w:suppressAutoHyphens/>
        <w:jc w:val="center"/>
        <w:rPr>
          <w:rFonts w:eastAsia="SimSun"/>
          <w:color w:val="000000"/>
          <w:kern w:val="2"/>
          <w:lang w:eastAsia="hi-IN" w:bidi="hi-IN"/>
        </w:rPr>
      </w:pPr>
      <w:r w:rsidRPr="00CA6910">
        <w:rPr>
          <w:rFonts w:eastAsia="SimSun"/>
          <w:color w:val="000000"/>
          <w:kern w:val="2"/>
          <w:lang w:eastAsia="hi-IN" w:bidi="hi-IN"/>
        </w:rPr>
        <w:t>РАБОЧАЯ ПРОГРАММА ДИСЦИПЛИНЫ</w:t>
      </w:r>
    </w:p>
    <w:p w:rsidR="00D34708" w:rsidRPr="00CA6910" w:rsidRDefault="00D34708" w:rsidP="00D34708">
      <w:pPr>
        <w:tabs>
          <w:tab w:val="left" w:pos="708"/>
        </w:tabs>
        <w:jc w:val="center"/>
        <w:rPr>
          <w:b/>
          <w:color w:val="000000"/>
        </w:rPr>
      </w:pPr>
    </w:p>
    <w:p w:rsidR="00E3455F" w:rsidRPr="00CA6910" w:rsidRDefault="00E3455F" w:rsidP="00D34708">
      <w:pPr>
        <w:suppressAutoHyphens/>
        <w:jc w:val="center"/>
        <w:rPr>
          <w:b/>
          <w:bCs/>
          <w:caps/>
          <w:color w:val="000000"/>
          <w:sz w:val="28"/>
          <w:szCs w:val="28"/>
        </w:rPr>
      </w:pPr>
      <w:r w:rsidRPr="00CA6910">
        <w:rPr>
          <w:b/>
          <w:bCs/>
          <w:caps/>
          <w:color w:val="000000"/>
          <w:sz w:val="28"/>
          <w:szCs w:val="28"/>
        </w:rPr>
        <w:t>Методология и методы исследований в менеджменте</w:t>
      </w:r>
    </w:p>
    <w:p w:rsidR="00074CDD" w:rsidRPr="00CA6910" w:rsidRDefault="00E7210F" w:rsidP="00D34708">
      <w:pPr>
        <w:suppressAutoHyphens/>
        <w:jc w:val="center"/>
        <w:rPr>
          <w:b/>
          <w:bCs/>
          <w:color w:val="000000"/>
        </w:rPr>
      </w:pPr>
      <w:r w:rsidRPr="00CA6910">
        <w:rPr>
          <w:b/>
          <w:bCs/>
          <w:color w:val="000000"/>
          <w:sz w:val="28"/>
          <w:szCs w:val="28"/>
        </w:rPr>
        <w:t>2.1.2</w:t>
      </w:r>
    </w:p>
    <w:p w:rsidR="001914E9" w:rsidRPr="00CA6910" w:rsidRDefault="00D34708" w:rsidP="007E7CDE">
      <w:pPr>
        <w:ind w:right="1"/>
        <w:contextualSpacing/>
        <w:jc w:val="center"/>
        <w:rPr>
          <w:color w:val="000000"/>
          <w:sz w:val="28"/>
          <w:szCs w:val="28"/>
        </w:rPr>
      </w:pPr>
      <w:r w:rsidRPr="00CA6910">
        <w:rPr>
          <w:rFonts w:eastAsia="Courier New"/>
          <w:color w:val="000000"/>
          <w:sz w:val="28"/>
          <w:szCs w:val="28"/>
          <w:lang w:bidi="ru-RU"/>
        </w:rPr>
        <w:t xml:space="preserve">по </w:t>
      </w:r>
      <w:r w:rsidRPr="00CA6910">
        <w:rPr>
          <w:color w:val="000000"/>
          <w:sz w:val="28"/>
          <w:szCs w:val="28"/>
        </w:rPr>
        <w:t xml:space="preserve">программе подготовки </w:t>
      </w:r>
      <w:r w:rsidR="007E7CDE" w:rsidRPr="00CA6910">
        <w:rPr>
          <w:color w:val="000000"/>
          <w:sz w:val="28"/>
          <w:szCs w:val="28"/>
        </w:rPr>
        <w:t xml:space="preserve">научных и </w:t>
      </w:r>
      <w:r w:rsidR="001914E9" w:rsidRPr="00CA6910">
        <w:rPr>
          <w:color w:val="000000"/>
          <w:sz w:val="28"/>
          <w:szCs w:val="28"/>
        </w:rPr>
        <w:t>научно-педагогических</w:t>
      </w:r>
    </w:p>
    <w:p w:rsidR="001914E9" w:rsidRPr="00CA6910" w:rsidRDefault="00D34708" w:rsidP="007E7CDE">
      <w:pPr>
        <w:ind w:right="1"/>
        <w:contextualSpacing/>
        <w:jc w:val="center"/>
        <w:rPr>
          <w:color w:val="000000"/>
          <w:sz w:val="28"/>
          <w:szCs w:val="28"/>
        </w:rPr>
      </w:pPr>
      <w:r w:rsidRPr="00CA6910">
        <w:rPr>
          <w:color w:val="000000"/>
          <w:sz w:val="28"/>
          <w:szCs w:val="28"/>
        </w:rPr>
        <w:t>кадров в аспирантуре</w:t>
      </w:r>
      <w:r w:rsidR="007E7CDE" w:rsidRPr="00CA6910">
        <w:rPr>
          <w:rFonts w:eastAsia="Courier New"/>
          <w:color w:val="000000"/>
          <w:sz w:val="28"/>
          <w:szCs w:val="28"/>
          <w:lang w:bidi="ru-RU"/>
        </w:rPr>
        <w:t xml:space="preserve"> </w:t>
      </w:r>
      <w:r w:rsidRPr="00CA6910">
        <w:rPr>
          <w:color w:val="000000"/>
          <w:sz w:val="28"/>
          <w:szCs w:val="28"/>
        </w:rPr>
        <w:t xml:space="preserve">по </w:t>
      </w:r>
      <w:r w:rsidR="007E7CDE" w:rsidRPr="00CA6910">
        <w:rPr>
          <w:color w:val="000000"/>
          <w:sz w:val="28"/>
          <w:szCs w:val="28"/>
        </w:rPr>
        <w:t>н</w:t>
      </w:r>
      <w:r w:rsidR="001A4C2A" w:rsidRPr="00CA6910">
        <w:rPr>
          <w:color w:val="000000"/>
          <w:sz w:val="28"/>
          <w:szCs w:val="28"/>
        </w:rPr>
        <w:t>аучной специальности</w:t>
      </w:r>
    </w:p>
    <w:p w:rsidR="00D34708" w:rsidRPr="00CA6910" w:rsidRDefault="00E3455F" w:rsidP="00D34708">
      <w:pPr>
        <w:suppressAutoHyphens/>
        <w:jc w:val="center"/>
        <w:rPr>
          <w:rFonts w:eastAsia="Courier New"/>
          <w:color w:val="000000"/>
          <w:lang w:bidi="ru-RU"/>
        </w:rPr>
      </w:pPr>
      <w:r w:rsidRPr="00CA6910">
        <w:rPr>
          <w:b/>
          <w:color w:val="000000"/>
          <w:sz w:val="28"/>
          <w:szCs w:val="28"/>
        </w:rPr>
        <w:t>5.2.6. Менеджмент</w:t>
      </w:r>
    </w:p>
    <w:p w:rsidR="00D34708" w:rsidRPr="00CA6910" w:rsidRDefault="00D34708" w:rsidP="00D34708">
      <w:pPr>
        <w:suppressAutoHyphens/>
        <w:jc w:val="center"/>
        <w:rPr>
          <w:rFonts w:eastAsia="Courier New"/>
          <w:color w:val="000000"/>
          <w:lang w:bidi="ru-RU"/>
        </w:rPr>
      </w:pPr>
    </w:p>
    <w:p w:rsidR="00D34708" w:rsidRPr="00CA6910" w:rsidRDefault="00D34708" w:rsidP="00D34708">
      <w:pPr>
        <w:suppressAutoHyphens/>
        <w:jc w:val="center"/>
        <w:rPr>
          <w:rFonts w:eastAsia="Courier New"/>
          <w:color w:val="000000"/>
          <w:lang w:bidi="ru-RU"/>
        </w:rPr>
      </w:pPr>
    </w:p>
    <w:p w:rsidR="00D34708" w:rsidRPr="00CA6910" w:rsidRDefault="00D34708" w:rsidP="00D34708">
      <w:pPr>
        <w:suppressAutoHyphens/>
        <w:jc w:val="center"/>
        <w:rPr>
          <w:rFonts w:eastAsia="Courier New"/>
          <w:b/>
          <w:color w:val="000000"/>
          <w:lang w:bidi="ru-RU"/>
        </w:rPr>
      </w:pPr>
    </w:p>
    <w:p w:rsidR="00D34708" w:rsidRPr="00CA6910" w:rsidRDefault="00D34708" w:rsidP="00D34708">
      <w:pPr>
        <w:pStyle w:val="ConsPlusNormal"/>
        <w:ind w:firstLine="540"/>
        <w:jc w:val="both"/>
        <w:rPr>
          <w:rFonts w:ascii="Times New Roman" w:hAnsi="Times New Roman" w:cs="Times New Roman"/>
          <w:color w:val="000000"/>
          <w:sz w:val="24"/>
          <w:szCs w:val="24"/>
        </w:rPr>
      </w:pPr>
    </w:p>
    <w:p w:rsidR="007E7CDE" w:rsidRPr="00CA6910" w:rsidRDefault="007E7CDE" w:rsidP="00A94BF8">
      <w:pPr>
        <w:suppressAutoHyphens/>
        <w:spacing w:after="200" w:line="276" w:lineRule="auto"/>
        <w:jc w:val="center"/>
        <w:outlineLvl w:val="0"/>
        <w:rPr>
          <w:rFonts w:eastAsia="SimSun" w:cs="Calibri"/>
          <w:b/>
          <w:color w:val="000000"/>
          <w:kern w:val="2"/>
          <w:lang w:eastAsia="hi-IN" w:bidi="hi-IN"/>
        </w:rPr>
      </w:pPr>
    </w:p>
    <w:p w:rsidR="007E7CDE" w:rsidRPr="00CA6910" w:rsidRDefault="007E7CDE" w:rsidP="00A94BF8">
      <w:pPr>
        <w:suppressAutoHyphens/>
        <w:spacing w:after="200" w:line="276" w:lineRule="auto"/>
        <w:jc w:val="center"/>
        <w:outlineLvl w:val="0"/>
        <w:rPr>
          <w:rFonts w:eastAsia="SimSun" w:cs="Calibri"/>
          <w:b/>
          <w:color w:val="000000"/>
          <w:kern w:val="2"/>
          <w:lang w:eastAsia="hi-IN" w:bidi="hi-IN"/>
        </w:rPr>
      </w:pPr>
    </w:p>
    <w:p w:rsidR="007E7CDE" w:rsidRPr="00CA6910" w:rsidRDefault="007E7CDE" w:rsidP="00A94BF8">
      <w:pPr>
        <w:suppressAutoHyphens/>
        <w:spacing w:after="200" w:line="276" w:lineRule="auto"/>
        <w:jc w:val="center"/>
        <w:outlineLvl w:val="0"/>
        <w:rPr>
          <w:rFonts w:eastAsia="SimSun" w:cs="Calibri"/>
          <w:b/>
          <w:color w:val="000000"/>
          <w:kern w:val="2"/>
          <w:lang w:eastAsia="hi-IN" w:bidi="hi-IN"/>
        </w:rPr>
      </w:pPr>
    </w:p>
    <w:p w:rsidR="00A94BF8" w:rsidRPr="00CA6910" w:rsidRDefault="00A94BF8" w:rsidP="00A94BF8">
      <w:pPr>
        <w:suppressAutoHyphens/>
        <w:spacing w:after="200" w:line="276" w:lineRule="auto"/>
        <w:jc w:val="center"/>
        <w:outlineLvl w:val="0"/>
        <w:rPr>
          <w:rFonts w:eastAsia="SimSun" w:cs="Calibri"/>
          <w:b/>
          <w:color w:val="000000"/>
          <w:kern w:val="2"/>
          <w:lang w:eastAsia="hi-IN" w:bidi="hi-IN"/>
        </w:rPr>
      </w:pPr>
      <w:r w:rsidRPr="00CA6910">
        <w:rPr>
          <w:rFonts w:eastAsia="SimSun" w:cs="Calibri"/>
          <w:b/>
          <w:color w:val="000000"/>
          <w:kern w:val="2"/>
          <w:lang w:eastAsia="hi-IN" w:bidi="hi-IN"/>
        </w:rPr>
        <w:t>Для обучающихся:</w:t>
      </w:r>
    </w:p>
    <w:p w:rsidR="00A94BF8" w:rsidRPr="00CA6910" w:rsidRDefault="00A94BF8" w:rsidP="00A94BF8">
      <w:pPr>
        <w:suppressAutoHyphens/>
        <w:spacing w:line="276" w:lineRule="auto"/>
        <w:jc w:val="center"/>
        <w:rPr>
          <w:rFonts w:eastAsia="SimSun" w:cs="Calibri"/>
          <w:color w:val="000000"/>
          <w:kern w:val="2"/>
          <w:lang w:eastAsia="hi-IN" w:bidi="hi-IN"/>
        </w:rPr>
      </w:pPr>
      <w:r w:rsidRPr="00CA6910">
        <w:rPr>
          <w:rFonts w:eastAsia="SimSun" w:cs="Calibri"/>
          <w:color w:val="000000"/>
          <w:kern w:val="2"/>
          <w:lang w:eastAsia="hi-IN" w:bidi="hi-IN"/>
        </w:rPr>
        <w:t>очной формы обучения 202</w:t>
      </w:r>
      <w:r w:rsidR="001A4C2A" w:rsidRPr="00CA6910">
        <w:rPr>
          <w:rFonts w:eastAsia="SimSun" w:cs="Calibri"/>
          <w:color w:val="000000"/>
          <w:kern w:val="2"/>
          <w:lang w:eastAsia="hi-IN" w:bidi="hi-IN"/>
        </w:rPr>
        <w:t>2</w:t>
      </w:r>
      <w:r w:rsidR="00C00A17" w:rsidRPr="00CA6910">
        <w:rPr>
          <w:rFonts w:eastAsia="SimSun" w:cs="Calibri"/>
          <w:color w:val="000000"/>
          <w:kern w:val="2"/>
          <w:lang w:eastAsia="hi-IN" w:bidi="hi-IN"/>
        </w:rPr>
        <w:t xml:space="preserve"> года набора</w:t>
      </w:r>
    </w:p>
    <w:p w:rsidR="00A94BF8" w:rsidRPr="00CA6910" w:rsidRDefault="00A94BF8" w:rsidP="00A94BF8">
      <w:pPr>
        <w:suppressAutoHyphens/>
        <w:spacing w:line="276" w:lineRule="auto"/>
        <w:jc w:val="center"/>
        <w:rPr>
          <w:rFonts w:eastAsia="SimSun" w:cs="Calibri"/>
          <w:color w:val="000000"/>
          <w:kern w:val="2"/>
          <w:lang w:eastAsia="hi-IN" w:bidi="hi-IN"/>
        </w:rPr>
      </w:pPr>
    </w:p>
    <w:p w:rsidR="00A94BF8" w:rsidRPr="00CA6910" w:rsidRDefault="00A94BF8" w:rsidP="00A94BF8">
      <w:pPr>
        <w:suppressAutoHyphens/>
        <w:spacing w:after="200" w:line="276" w:lineRule="auto"/>
        <w:jc w:val="center"/>
        <w:rPr>
          <w:rFonts w:eastAsia="SimSun" w:cs="Calibri"/>
          <w:color w:val="000000"/>
          <w:kern w:val="2"/>
          <w:lang w:val="en-US" w:eastAsia="hi-IN" w:bidi="hi-IN"/>
        </w:rPr>
      </w:pPr>
      <w:r w:rsidRPr="00CA6910">
        <w:rPr>
          <w:rFonts w:eastAsia="SimSun" w:cs="Calibri"/>
          <w:color w:val="000000"/>
          <w:kern w:val="2"/>
          <w:lang w:eastAsia="hi-IN" w:bidi="hi-IN"/>
        </w:rPr>
        <w:t>на 202</w:t>
      </w:r>
      <w:r w:rsidR="001A4C2A" w:rsidRPr="00CA6910">
        <w:rPr>
          <w:rFonts w:eastAsia="SimSun" w:cs="Calibri"/>
          <w:color w:val="000000"/>
          <w:kern w:val="2"/>
          <w:lang w:eastAsia="hi-IN" w:bidi="hi-IN"/>
        </w:rPr>
        <w:t>2</w:t>
      </w:r>
      <w:r w:rsidRPr="00CA6910">
        <w:rPr>
          <w:rFonts w:eastAsia="SimSun" w:cs="Calibri"/>
          <w:color w:val="000000"/>
          <w:kern w:val="2"/>
          <w:lang w:eastAsia="hi-IN" w:bidi="hi-IN"/>
        </w:rPr>
        <w:t>/202</w:t>
      </w:r>
      <w:r w:rsidR="001A4C2A" w:rsidRPr="00CA6910">
        <w:rPr>
          <w:rFonts w:eastAsia="SimSun" w:cs="Calibri"/>
          <w:color w:val="000000"/>
          <w:kern w:val="2"/>
          <w:lang w:eastAsia="hi-IN" w:bidi="hi-IN"/>
        </w:rPr>
        <w:t>3</w:t>
      </w:r>
      <w:r w:rsidRPr="00CA6910">
        <w:rPr>
          <w:rFonts w:eastAsia="SimSun" w:cs="Calibri"/>
          <w:color w:val="000000"/>
          <w:kern w:val="2"/>
          <w:lang w:eastAsia="hi-IN" w:bidi="hi-IN"/>
        </w:rPr>
        <w:t xml:space="preserve"> учебный год</w:t>
      </w:r>
    </w:p>
    <w:p w:rsidR="00A94BF8" w:rsidRPr="00CA6910" w:rsidRDefault="00A94BF8" w:rsidP="00A94BF8">
      <w:pPr>
        <w:suppressAutoHyphens/>
        <w:spacing w:after="200" w:line="276" w:lineRule="auto"/>
        <w:contextualSpacing/>
        <w:rPr>
          <w:rFonts w:eastAsia="SimSun" w:cs="Calibri"/>
          <w:color w:val="000000"/>
          <w:kern w:val="2"/>
          <w:lang w:eastAsia="hi-IN" w:bidi="hi-IN"/>
        </w:rPr>
      </w:pPr>
    </w:p>
    <w:p w:rsidR="00C00A17" w:rsidRPr="00CA6910" w:rsidRDefault="00C00A17" w:rsidP="00A94BF8">
      <w:pPr>
        <w:suppressAutoHyphens/>
        <w:spacing w:after="200" w:line="276" w:lineRule="auto"/>
        <w:contextualSpacing/>
        <w:rPr>
          <w:rFonts w:eastAsia="SimSun" w:cs="Calibri"/>
          <w:color w:val="000000"/>
          <w:kern w:val="2"/>
          <w:lang w:eastAsia="hi-IN" w:bidi="hi-IN"/>
        </w:rPr>
      </w:pPr>
    </w:p>
    <w:p w:rsidR="00C00A17" w:rsidRPr="00CA6910" w:rsidRDefault="00C00A17" w:rsidP="00A94BF8">
      <w:pPr>
        <w:suppressAutoHyphens/>
        <w:spacing w:after="200" w:line="276" w:lineRule="auto"/>
        <w:contextualSpacing/>
        <w:rPr>
          <w:rFonts w:eastAsia="SimSun" w:cs="Calibri"/>
          <w:color w:val="000000"/>
          <w:kern w:val="2"/>
          <w:lang w:eastAsia="hi-IN" w:bidi="hi-IN"/>
        </w:rPr>
      </w:pPr>
    </w:p>
    <w:p w:rsidR="00A94BF8" w:rsidRPr="00CA6910" w:rsidRDefault="00A94BF8" w:rsidP="00A94BF8">
      <w:pPr>
        <w:suppressAutoHyphens/>
        <w:spacing w:after="200" w:line="276" w:lineRule="auto"/>
        <w:contextualSpacing/>
        <w:jc w:val="center"/>
        <w:outlineLvl w:val="0"/>
        <w:rPr>
          <w:rFonts w:cs="Calibri"/>
          <w:color w:val="000000"/>
          <w:lang w:val="en-US"/>
        </w:rPr>
      </w:pPr>
      <w:r w:rsidRPr="00CA6910">
        <w:rPr>
          <w:rFonts w:cs="Calibri"/>
          <w:color w:val="000000"/>
        </w:rPr>
        <w:t>Омск, 202</w:t>
      </w:r>
      <w:r w:rsidR="001A4C2A" w:rsidRPr="00CA6910">
        <w:rPr>
          <w:rFonts w:cs="Calibri"/>
          <w:color w:val="000000"/>
        </w:rPr>
        <w:t>2</w:t>
      </w:r>
    </w:p>
    <w:p w:rsidR="00D34708" w:rsidRPr="00CA6910" w:rsidRDefault="00D34708" w:rsidP="0079237A">
      <w:pPr>
        <w:rPr>
          <w:color w:val="000000"/>
        </w:rPr>
      </w:pPr>
      <w:r w:rsidRPr="00CA6910">
        <w:rPr>
          <w:color w:val="000000"/>
        </w:rPr>
        <w:br w:type="page"/>
      </w:r>
    </w:p>
    <w:p w:rsidR="00D34708" w:rsidRPr="00CA6910" w:rsidRDefault="00D34708" w:rsidP="0079237A">
      <w:pPr>
        <w:jc w:val="both"/>
        <w:rPr>
          <w:color w:val="000000"/>
          <w:spacing w:val="-3"/>
          <w:lang w:eastAsia="en-US"/>
        </w:rPr>
      </w:pPr>
      <w:r w:rsidRPr="00CA6910">
        <w:rPr>
          <w:color w:val="000000"/>
          <w:spacing w:val="-3"/>
          <w:lang w:eastAsia="en-US"/>
        </w:rPr>
        <w:t>Составитель:</w:t>
      </w:r>
    </w:p>
    <w:p w:rsidR="00D34708" w:rsidRPr="00CA6910" w:rsidRDefault="00D34708" w:rsidP="0079237A">
      <w:pPr>
        <w:jc w:val="both"/>
        <w:rPr>
          <w:color w:val="000000"/>
          <w:spacing w:val="-3"/>
          <w:lang w:eastAsia="en-US"/>
        </w:rPr>
      </w:pPr>
    </w:p>
    <w:p w:rsidR="00D34708" w:rsidRPr="00CA6910" w:rsidRDefault="00E7210F" w:rsidP="0079237A">
      <w:pPr>
        <w:jc w:val="both"/>
        <w:rPr>
          <w:color w:val="000000"/>
          <w:spacing w:val="-3"/>
          <w:lang w:eastAsia="en-US"/>
        </w:rPr>
      </w:pPr>
      <w:r w:rsidRPr="00CA6910">
        <w:rPr>
          <w:color w:val="000000"/>
        </w:rPr>
        <w:t>к</w:t>
      </w:r>
      <w:r w:rsidR="00D34708" w:rsidRPr="00CA6910">
        <w:rPr>
          <w:color w:val="000000"/>
        </w:rPr>
        <w:t>.</w:t>
      </w:r>
      <w:r w:rsidRPr="00CA6910">
        <w:rPr>
          <w:color w:val="000000"/>
        </w:rPr>
        <w:t>э</w:t>
      </w:r>
      <w:r w:rsidR="00D34708" w:rsidRPr="00CA6910">
        <w:rPr>
          <w:color w:val="000000"/>
        </w:rPr>
        <w:t xml:space="preserve">.н., </w:t>
      </w:r>
      <w:r w:rsidRPr="00CA6910">
        <w:rPr>
          <w:color w:val="000000"/>
        </w:rPr>
        <w:t>доцент</w:t>
      </w:r>
      <w:r w:rsidR="00D34708" w:rsidRPr="00CA6910">
        <w:rPr>
          <w:color w:val="000000"/>
        </w:rPr>
        <w:t xml:space="preserve"> ___________/</w:t>
      </w:r>
      <w:r w:rsidRPr="00CA6910">
        <w:rPr>
          <w:color w:val="000000"/>
        </w:rPr>
        <w:t>О.В.Сергиенко</w:t>
      </w:r>
      <w:r w:rsidR="00D34708" w:rsidRPr="00CA6910">
        <w:rPr>
          <w:color w:val="000000"/>
        </w:rPr>
        <w:t>/</w:t>
      </w:r>
    </w:p>
    <w:p w:rsidR="00D34708" w:rsidRPr="00CA6910" w:rsidRDefault="00D34708" w:rsidP="0079237A">
      <w:pPr>
        <w:jc w:val="both"/>
        <w:rPr>
          <w:color w:val="000000"/>
          <w:spacing w:val="-3"/>
          <w:lang w:eastAsia="en-US"/>
        </w:rPr>
      </w:pPr>
    </w:p>
    <w:p w:rsidR="00D34708" w:rsidRPr="00CA6910" w:rsidRDefault="00D34708" w:rsidP="0079237A">
      <w:pPr>
        <w:jc w:val="both"/>
        <w:rPr>
          <w:color w:val="000000"/>
          <w:spacing w:val="-3"/>
          <w:lang w:eastAsia="en-US"/>
        </w:rPr>
      </w:pPr>
      <w:r w:rsidRPr="00CA6910">
        <w:rPr>
          <w:color w:val="000000"/>
          <w:spacing w:val="-3"/>
          <w:lang w:eastAsia="en-US"/>
        </w:rPr>
        <w:t>Рабочая программа дисциплины одобрена на заседании кафедры «</w:t>
      </w:r>
      <w:r w:rsidR="00E7210F" w:rsidRPr="00CA6910">
        <w:rPr>
          <w:color w:val="000000"/>
          <w:spacing w:val="-3"/>
          <w:lang w:eastAsia="en-US"/>
        </w:rPr>
        <w:t>Управления, политики и права</w:t>
      </w:r>
      <w:r w:rsidRPr="00CA6910">
        <w:rPr>
          <w:color w:val="000000"/>
          <w:spacing w:val="-3"/>
          <w:lang w:eastAsia="en-US"/>
        </w:rPr>
        <w:t>»</w:t>
      </w:r>
    </w:p>
    <w:p w:rsidR="00D34708" w:rsidRPr="00CA6910" w:rsidRDefault="00A94BF8" w:rsidP="0079237A">
      <w:pPr>
        <w:jc w:val="both"/>
        <w:rPr>
          <w:color w:val="000000"/>
          <w:spacing w:val="-3"/>
          <w:lang w:eastAsia="en-US"/>
        </w:rPr>
      </w:pPr>
      <w:r w:rsidRPr="00CA6910">
        <w:rPr>
          <w:color w:val="000000"/>
          <w:spacing w:val="-3"/>
          <w:lang w:eastAsia="en-US"/>
        </w:rPr>
        <w:t>Протокол от 2</w:t>
      </w:r>
      <w:r w:rsidR="001A4C2A" w:rsidRPr="00CA6910">
        <w:rPr>
          <w:color w:val="000000"/>
          <w:spacing w:val="-3"/>
          <w:lang w:eastAsia="en-US"/>
        </w:rPr>
        <w:t>5</w:t>
      </w:r>
      <w:r w:rsidRPr="00CA6910">
        <w:rPr>
          <w:color w:val="000000"/>
          <w:spacing w:val="-3"/>
          <w:lang w:eastAsia="en-US"/>
        </w:rPr>
        <w:t>.03.202</w:t>
      </w:r>
      <w:r w:rsidR="001A4C2A" w:rsidRPr="00CA6910">
        <w:rPr>
          <w:color w:val="000000"/>
          <w:spacing w:val="-3"/>
          <w:lang w:eastAsia="en-US"/>
        </w:rPr>
        <w:t>2</w:t>
      </w:r>
      <w:r w:rsidRPr="00CA6910">
        <w:rPr>
          <w:color w:val="000000"/>
          <w:spacing w:val="-3"/>
          <w:lang w:eastAsia="en-US"/>
        </w:rPr>
        <w:t xml:space="preserve"> г. № </w:t>
      </w:r>
      <w:r w:rsidRPr="00947115">
        <w:rPr>
          <w:color w:val="000000"/>
          <w:spacing w:val="-3"/>
          <w:lang w:eastAsia="en-US"/>
        </w:rPr>
        <w:t>8</w:t>
      </w:r>
    </w:p>
    <w:p w:rsidR="00A94BF8" w:rsidRPr="00CA6910" w:rsidRDefault="00A94BF8" w:rsidP="0079237A">
      <w:pPr>
        <w:jc w:val="both"/>
        <w:rPr>
          <w:color w:val="000000"/>
          <w:spacing w:val="-3"/>
          <w:lang w:eastAsia="en-US"/>
        </w:rPr>
      </w:pPr>
    </w:p>
    <w:p w:rsidR="00D34708" w:rsidRPr="00CA6910" w:rsidRDefault="00D34708" w:rsidP="0079237A">
      <w:pPr>
        <w:jc w:val="both"/>
        <w:rPr>
          <w:color w:val="000000"/>
          <w:spacing w:val="-3"/>
          <w:lang w:eastAsia="en-US"/>
        </w:rPr>
      </w:pPr>
      <w:r w:rsidRPr="00CA6910">
        <w:rPr>
          <w:color w:val="000000"/>
          <w:spacing w:val="-3"/>
          <w:lang w:eastAsia="en-US"/>
        </w:rPr>
        <w:t xml:space="preserve">Зав. кафедрой </w:t>
      </w:r>
      <w:r w:rsidR="00E7210F" w:rsidRPr="00CA6910">
        <w:rPr>
          <w:color w:val="000000"/>
        </w:rPr>
        <w:t xml:space="preserve">к.э.н., доцент </w:t>
      </w:r>
      <w:r w:rsidRPr="00CA6910">
        <w:rPr>
          <w:color w:val="000000"/>
          <w:spacing w:val="-3"/>
          <w:lang w:eastAsia="en-US"/>
        </w:rPr>
        <w:t xml:space="preserve">_________________ / </w:t>
      </w:r>
      <w:r w:rsidR="00E7210F" w:rsidRPr="00CA6910">
        <w:rPr>
          <w:color w:val="000000"/>
        </w:rPr>
        <w:t>О.В.Сергиенко</w:t>
      </w:r>
      <w:r w:rsidR="00E7210F" w:rsidRPr="00CA6910">
        <w:rPr>
          <w:color w:val="000000"/>
          <w:spacing w:val="-3"/>
          <w:lang w:eastAsia="en-US"/>
        </w:rPr>
        <w:t xml:space="preserve"> </w:t>
      </w:r>
      <w:r w:rsidRPr="00CA6910">
        <w:rPr>
          <w:color w:val="000000"/>
          <w:spacing w:val="-3"/>
          <w:lang w:eastAsia="en-US"/>
        </w:rPr>
        <w:t>/</w:t>
      </w:r>
    </w:p>
    <w:p w:rsidR="00D34708" w:rsidRPr="00CA6910" w:rsidRDefault="00D34708" w:rsidP="0079237A">
      <w:pPr>
        <w:rPr>
          <w:rFonts w:eastAsia="SimSun"/>
          <w:b/>
          <w:color w:val="000000"/>
          <w:kern w:val="2"/>
          <w:lang w:eastAsia="hi-IN" w:bidi="hi-IN"/>
        </w:rPr>
      </w:pPr>
      <w:r w:rsidRPr="00CA6910">
        <w:rPr>
          <w:rFonts w:eastAsia="SimSun"/>
          <w:b/>
          <w:color w:val="000000"/>
          <w:kern w:val="2"/>
          <w:lang w:eastAsia="hi-IN" w:bidi="hi-IN"/>
        </w:rPr>
        <w:br w:type="page"/>
      </w:r>
    </w:p>
    <w:p w:rsidR="00D34708" w:rsidRPr="00CA6910" w:rsidRDefault="00D34708" w:rsidP="00D34708">
      <w:pPr>
        <w:spacing w:after="200" w:line="276" w:lineRule="auto"/>
        <w:jc w:val="center"/>
        <w:rPr>
          <w:rFonts w:eastAsia="SimSun"/>
          <w:b/>
          <w:color w:val="000000"/>
          <w:kern w:val="2"/>
          <w:lang w:eastAsia="hi-IN" w:bidi="hi-IN"/>
        </w:rPr>
      </w:pPr>
      <w:r w:rsidRPr="00CA6910">
        <w:rPr>
          <w:rFonts w:eastAsia="SimSun"/>
          <w:b/>
          <w:color w:val="000000"/>
          <w:kern w:val="2"/>
          <w:lang w:eastAsia="hi-IN" w:bidi="hi-IN"/>
        </w:rPr>
        <w:t>СОДЕРЖАНИЕ</w:t>
      </w:r>
    </w:p>
    <w:p w:rsidR="00D34708" w:rsidRPr="00CA6910" w:rsidRDefault="00D34708" w:rsidP="00D34708">
      <w:pPr>
        <w:jc w:val="center"/>
        <w:rPr>
          <w:rFonts w:eastAsia="SimSun"/>
          <w:color w:val="000000"/>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CA6910" w:rsidTr="00D34708">
        <w:tc>
          <w:tcPr>
            <w:tcW w:w="562" w:type="dxa"/>
            <w:hideMark/>
          </w:tcPr>
          <w:p w:rsidR="00D34708" w:rsidRPr="00CA6910" w:rsidRDefault="00D34708" w:rsidP="00D34708">
            <w:pPr>
              <w:jc w:val="center"/>
              <w:rPr>
                <w:color w:val="000000"/>
              </w:rPr>
            </w:pPr>
            <w:r w:rsidRPr="00CA6910">
              <w:rPr>
                <w:color w:val="000000"/>
              </w:rPr>
              <w:t>1</w:t>
            </w:r>
          </w:p>
        </w:tc>
        <w:tc>
          <w:tcPr>
            <w:tcW w:w="8080" w:type="dxa"/>
            <w:hideMark/>
          </w:tcPr>
          <w:p w:rsidR="00D34708" w:rsidRPr="00CA6910" w:rsidRDefault="00D34708" w:rsidP="00D34708">
            <w:pPr>
              <w:jc w:val="both"/>
              <w:rPr>
                <w:color w:val="000000"/>
              </w:rPr>
            </w:pPr>
            <w:r w:rsidRPr="00CA6910">
              <w:rPr>
                <w:color w:val="000000"/>
              </w:rPr>
              <w:t>Наименование дисциплины</w:t>
            </w:r>
          </w:p>
        </w:tc>
        <w:tc>
          <w:tcPr>
            <w:tcW w:w="703" w:type="dxa"/>
          </w:tcPr>
          <w:p w:rsidR="00D34708" w:rsidRPr="00CA6910" w:rsidRDefault="00D34708" w:rsidP="00D34708">
            <w:pPr>
              <w:jc w:val="center"/>
              <w:rPr>
                <w:color w:val="000000"/>
              </w:rPr>
            </w:pPr>
          </w:p>
        </w:tc>
        <w:tc>
          <w:tcPr>
            <w:tcW w:w="703" w:type="dxa"/>
          </w:tcPr>
          <w:p w:rsidR="00D34708" w:rsidRPr="00CA6910" w:rsidRDefault="00D34708" w:rsidP="00D34708">
            <w:pPr>
              <w:jc w:val="center"/>
              <w:rPr>
                <w:color w:val="000000"/>
              </w:rPr>
            </w:pPr>
          </w:p>
        </w:tc>
      </w:tr>
      <w:tr w:rsidR="00D34708" w:rsidRPr="00CA6910" w:rsidTr="00D34708">
        <w:tc>
          <w:tcPr>
            <w:tcW w:w="562" w:type="dxa"/>
            <w:hideMark/>
          </w:tcPr>
          <w:p w:rsidR="00D34708" w:rsidRPr="00CA6910" w:rsidRDefault="00D34708" w:rsidP="00D34708">
            <w:pPr>
              <w:jc w:val="center"/>
              <w:rPr>
                <w:color w:val="000000"/>
              </w:rPr>
            </w:pPr>
            <w:r w:rsidRPr="00CA6910">
              <w:rPr>
                <w:color w:val="000000"/>
              </w:rPr>
              <w:t>2</w:t>
            </w:r>
          </w:p>
        </w:tc>
        <w:tc>
          <w:tcPr>
            <w:tcW w:w="8080" w:type="dxa"/>
            <w:hideMark/>
          </w:tcPr>
          <w:p w:rsidR="00D34708" w:rsidRPr="00CA6910" w:rsidRDefault="00D34708" w:rsidP="00D34708">
            <w:pPr>
              <w:jc w:val="both"/>
              <w:rPr>
                <w:color w:val="000000"/>
              </w:rPr>
            </w:pPr>
            <w:r w:rsidRPr="00CA6910">
              <w:rPr>
                <w:color w:val="000000"/>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CA6910" w:rsidRDefault="00D34708" w:rsidP="00D34708">
            <w:pPr>
              <w:jc w:val="center"/>
              <w:rPr>
                <w:color w:val="000000"/>
              </w:rPr>
            </w:pPr>
          </w:p>
        </w:tc>
        <w:tc>
          <w:tcPr>
            <w:tcW w:w="703" w:type="dxa"/>
          </w:tcPr>
          <w:p w:rsidR="00D34708" w:rsidRPr="00CA6910" w:rsidRDefault="00D34708" w:rsidP="00D34708">
            <w:pPr>
              <w:jc w:val="center"/>
              <w:rPr>
                <w:color w:val="000000"/>
              </w:rPr>
            </w:pPr>
          </w:p>
        </w:tc>
      </w:tr>
      <w:tr w:rsidR="006D3EF7" w:rsidRPr="00CA6910" w:rsidTr="00D34708">
        <w:tc>
          <w:tcPr>
            <w:tcW w:w="562" w:type="dxa"/>
            <w:hideMark/>
          </w:tcPr>
          <w:p w:rsidR="006D3EF7" w:rsidRPr="00CA6910" w:rsidRDefault="006D3EF7" w:rsidP="00D34708">
            <w:pPr>
              <w:jc w:val="center"/>
              <w:rPr>
                <w:color w:val="000000"/>
              </w:rPr>
            </w:pPr>
            <w:r w:rsidRPr="00CA6910">
              <w:rPr>
                <w:color w:val="000000"/>
              </w:rPr>
              <w:t>3</w:t>
            </w:r>
          </w:p>
        </w:tc>
        <w:tc>
          <w:tcPr>
            <w:tcW w:w="8080" w:type="dxa"/>
            <w:hideMark/>
          </w:tcPr>
          <w:p w:rsidR="006D3EF7" w:rsidRPr="00CA6910" w:rsidRDefault="006D3EF7" w:rsidP="006D3EF7">
            <w:pPr>
              <w:jc w:val="both"/>
              <w:rPr>
                <w:color w:val="000000"/>
                <w:spacing w:val="4"/>
              </w:rPr>
            </w:pPr>
            <w:r w:rsidRPr="00CA6910">
              <w:rPr>
                <w:color w:val="000000"/>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CA6910" w:rsidRDefault="006D3EF7" w:rsidP="00D34708">
            <w:pPr>
              <w:jc w:val="center"/>
              <w:rPr>
                <w:color w:val="000000"/>
              </w:rPr>
            </w:pPr>
          </w:p>
        </w:tc>
        <w:tc>
          <w:tcPr>
            <w:tcW w:w="703" w:type="dxa"/>
          </w:tcPr>
          <w:p w:rsidR="006D3EF7" w:rsidRPr="00CA6910" w:rsidRDefault="006D3EF7" w:rsidP="00D34708">
            <w:pPr>
              <w:jc w:val="center"/>
              <w:rPr>
                <w:color w:val="000000"/>
              </w:rPr>
            </w:pPr>
          </w:p>
        </w:tc>
      </w:tr>
      <w:tr w:rsidR="006D3EF7" w:rsidRPr="00CA6910" w:rsidTr="00D34708">
        <w:tc>
          <w:tcPr>
            <w:tcW w:w="562" w:type="dxa"/>
            <w:hideMark/>
          </w:tcPr>
          <w:p w:rsidR="006D3EF7" w:rsidRPr="00CA6910" w:rsidRDefault="006D3EF7" w:rsidP="00D34708">
            <w:pPr>
              <w:jc w:val="center"/>
              <w:rPr>
                <w:color w:val="000000"/>
              </w:rPr>
            </w:pPr>
            <w:r w:rsidRPr="00CA6910">
              <w:rPr>
                <w:color w:val="000000"/>
              </w:rPr>
              <w:t>4</w:t>
            </w:r>
          </w:p>
        </w:tc>
        <w:tc>
          <w:tcPr>
            <w:tcW w:w="8080" w:type="dxa"/>
            <w:hideMark/>
          </w:tcPr>
          <w:p w:rsidR="006D3EF7" w:rsidRPr="00CA6910" w:rsidRDefault="006D3EF7" w:rsidP="0059369E">
            <w:pPr>
              <w:jc w:val="both"/>
              <w:rPr>
                <w:color w:val="000000"/>
              </w:rPr>
            </w:pPr>
            <w:r w:rsidRPr="00CA6910">
              <w:rPr>
                <w:color w:val="000000"/>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CA6910" w:rsidRDefault="006D3EF7" w:rsidP="00D34708">
            <w:pPr>
              <w:jc w:val="center"/>
              <w:rPr>
                <w:color w:val="000000"/>
              </w:rPr>
            </w:pPr>
          </w:p>
        </w:tc>
        <w:tc>
          <w:tcPr>
            <w:tcW w:w="703" w:type="dxa"/>
          </w:tcPr>
          <w:p w:rsidR="006D3EF7" w:rsidRPr="00CA6910" w:rsidRDefault="006D3EF7" w:rsidP="00D34708">
            <w:pPr>
              <w:jc w:val="center"/>
              <w:rPr>
                <w:color w:val="000000"/>
              </w:rPr>
            </w:pPr>
          </w:p>
        </w:tc>
      </w:tr>
      <w:tr w:rsidR="006D3EF7" w:rsidRPr="00CA6910" w:rsidTr="00D34708">
        <w:tc>
          <w:tcPr>
            <w:tcW w:w="562" w:type="dxa"/>
            <w:hideMark/>
          </w:tcPr>
          <w:p w:rsidR="006D3EF7" w:rsidRPr="00CA6910" w:rsidRDefault="006D3EF7" w:rsidP="00D34708">
            <w:pPr>
              <w:jc w:val="center"/>
              <w:rPr>
                <w:color w:val="000000"/>
              </w:rPr>
            </w:pPr>
            <w:r w:rsidRPr="00CA6910">
              <w:rPr>
                <w:color w:val="000000"/>
              </w:rPr>
              <w:t>5</w:t>
            </w:r>
          </w:p>
        </w:tc>
        <w:tc>
          <w:tcPr>
            <w:tcW w:w="8080" w:type="dxa"/>
            <w:hideMark/>
          </w:tcPr>
          <w:p w:rsidR="006D3EF7" w:rsidRPr="00CA6910" w:rsidRDefault="006D3EF7" w:rsidP="0059369E">
            <w:pPr>
              <w:jc w:val="both"/>
              <w:rPr>
                <w:color w:val="000000"/>
              </w:rPr>
            </w:pPr>
            <w:r w:rsidRPr="00CA6910">
              <w:rPr>
                <w:color w:val="000000"/>
              </w:rPr>
              <w:t>Перечень учебно-методического обеспечения для самостоятельной работы обучающихся по дисциплине</w:t>
            </w:r>
          </w:p>
        </w:tc>
        <w:tc>
          <w:tcPr>
            <w:tcW w:w="703" w:type="dxa"/>
          </w:tcPr>
          <w:p w:rsidR="006D3EF7" w:rsidRPr="00CA6910" w:rsidRDefault="006D3EF7" w:rsidP="00D34708">
            <w:pPr>
              <w:jc w:val="center"/>
              <w:rPr>
                <w:color w:val="000000"/>
              </w:rPr>
            </w:pPr>
          </w:p>
        </w:tc>
        <w:tc>
          <w:tcPr>
            <w:tcW w:w="703" w:type="dxa"/>
          </w:tcPr>
          <w:p w:rsidR="006D3EF7" w:rsidRPr="00CA6910" w:rsidRDefault="006D3EF7" w:rsidP="00D34708">
            <w:pPr>
              <w:jc w:val="center"/>
              <w:rPr>
                <w:color w:val="000000"/>
              </w:rPr>
            </w:pPr>
          </w:p>
        </w:tc>
      </w:tr>
      <w:tr w:rsidR="006D3EF7" w:rsidRPr="00CA6910" w:rsidTr="00D34708">
        <w:tc>
          <w:tcPr>
            <w:tcW w:w="562" w:type="dxa"/>
            <w:hideMark/>
          </w:tcPr>
          <w:p w:rsidR="006D3EF7" w:rsidRPr="00CA6910" w:rsidRDefault="006D3EF7" w:rsidP="00D34708">
            <w:pPr>
              <w:jc w:val="center"/>
              <w:rPr>
                <w:color w:val="000000"/>
              </w:rPr>
            </w:pPr>
            <w:r w:rsidRPr="00CA6910">
              <w:rPr>
                <w:color w:val="000000"/>
              </w:rPr>
              <w:t>6</w:t>
            </w:r>
          </w:p>
        </w:tc>
        <w:tc>
          <w:tcPr>
            <w:tcW w:w="8080" w:type="dxa"/>
            <w:hideMark/>
          </w:tcPr>
          <w:p w:rsidR="006D3EF7" w:rsidRPr="00CA6910" w:rsidRDefault="006D3EF7" w:rsidP="0059369E">
            <w:pPr>
              <w:jc w:val="both"/>
              <w:rPr>
                <w:color w:val="000000"/>
              </w:rPr>
            </w:pPr>
            <w:r w:rsidRPr="00CA6910">
              <w:rPr>
                <w:color w:val="000000"/>
              </w:rPr>
              <w:t>Перечень основной и дополнительной учебной литературы, необходимой для освоения дисциплины</w:t>
            </w:r>
          </w:p>
        </w:tc>
        <w:tc>
          <w:tcPr>
            <w:tcW w:w="703" w:type="dxa"/>
          </w:tcPr>
          <w:p w:rsidR="006D3EF7" w:rsidRPr="00CA6910" w:rsidRDefault="006D3EF7" w:rsidP="00D34708">
            <w:pPr>
              <w:jc w:val="center"/>
              <w:rPr>
                <w:color w:val="000000"/>
              </w:rPr>
            </w:pPr>
          </w:p>
        </w:tc>
        <w:tc>
          <w:tcPr>
            <w:tcW w:w="703" w:type="dxa"/>
          </w:tcPr>
          <w:p w:rsidR="006D3EF7" w:rsidRPr="00CA6910" w:rsidRDefault="006D3EF7" w:rsidP="00D34708">
            <w:pPr>
              <w:jc w:val="center"/>
              <w:rPr>
                <w:color w:val="000000"/>
              </w:rPr>
            </w:pPr>
          </w:p>
        </w:tc>
      </w:tr>
      <w:tr w:rsidR="006D3EF7" w:rsidRPr="00CA6910" w:rsidTr="00D34708">
        <w:tc>
          <w:tcPr>
            <w:tcW w:w="562" w:type="dxa"/>
            <w:hideMark/>
          </w:tcPr>
          <w:p w:rsidR="006D3EF7" w:rsidRPr="00CA6910" w:rsidRDefault="006D3EF7" w:rsidP="00D34708">
            <w:pPr>
              <w:jc w:val="center"/>
              <w:rPr>
                <w:color w:val="000000"/>
              </w:rPr>
            </w:pPr>
            <w:r w:rsidRPr="00CA6910">
              <w:rPr>
                <w:color w:val="000000"/>
              </w:rPr>
              <w:t>7</w:t>
            </w:r>
          </w:p>
        </w:tc>
        <w:tc>
          <w:tcPr>
            <w:tcW w:w="8080" w:type="dxa"/>
            <w:hideMark/>
          </w:tcPr>
          <w:p w:rsidR="006D3EF7" w:rsidRPr="00CA6910" w:rsidRDefault="006D3EF7" w:rsidP="0059369E">
            <w:pPr>
              <w:jc w:val="both"/>
              <w:rPr>
                <w:color w:val="000000"/>
              </w:rPr>
            </w:pPr>
            <w:r w:rsidRPr="00CA6910">
              <w:rPr>
                <w:color w:val="000000"/>
              </w:rPr>
              <w:t>Перечень ресурсов информационно-телекоммуникационной сети «Интернет», необходимых для освоения дисциплины</w:t>
            </w:r>
          </w:p>
        </w:tc>
        <w:tc>
          <w:tcPr>
            <w:tcW w:w="703" w:type="dxa"/>
          </w:tcPr>
          <w:p w:rsidR="006D3EF7" w:rsidRPr="00CA6910" w:rsidRDefault="006D3EF7" w:rsidP="00D34708">
            <w:pPr>
              <w:jc w:val="center"/>
              <w:rPr>
                <w:color w:val="000000"/>
              </w:rPr>
            </w:pPr>
          </w:p>
        </w:tc>
        <w:tc>
          <w:tcPr>
            <w:tcW w:w="703" w:type="dxa"/>
          </w:tcPr>
          <w:p w:rsidR="006D3EF7" w:rsidRPr="00CA6910" w:rsidRDefault="006D3EF7" w:rsidP="00D34708">
            <w:pPr>
              <w:jc w:val="center"/>
              <w:rPr>
                <w:color w:val="000000"/>
              </w:rPr>
            </w:pPr>
          </w:p>
        </w:tc>
      </w:tr>
      <w:tr w:rsidR="006D3EF7" w:rsidRPr="00CA6910" w:rsidTr="00D34708">
        <w:tc>
          <w:tcPr>
            <w:tcW w:w="562" w:type="dxa"/>
            <w:hideMark/>
          </w:tcPr>
          <w:p w:rsidR="006D3EF7" w:rsidRPr="00CA6910" w:rsidRDefault="006D3EF7" w:rsidP="00D34708">
            <w:pPr>
              <w:jc w:val="center"/>
              <w:rPr>
                <w:color w:val="000000"/>
              </w:rPr>
            </w:pPr>
            <w:r w:rsidRPr="00CA6910">
              <w:rPr>
                <w:color w:val="000000"/>
              </w:rPr>
              <w:t>8</w:t>
            </w:r>
          </w:p>
        </w:tc>
        <w:tc>
          <w:tcPr>
            <w:tcW w:w="8080" w:type="dxa"/>
            <w:hideMark/>
          </w:tcPr>
          <w:p w:rsidR="006D3EF7" w:rsidRPr="00CA6910" w:rsidRDefault="006D3EF7" w:rsidP="0059369E">
            <w:pPr>
              <w:jc w:val="both"/>
              <w:rPr>
                <w:color w:val="000000"/>
              </w:rPr>
            </w:pPr>
            <w:r w:rsidRPr="00CA6910">
              <w:rPr>
                <w:color w:val="000000"/>
              </w:rPr>
              <w:t>Методические указания для обучающихся по освоению дисциплины</w:t>
            </w:r>
          </w:p>
        </w:tc>
        <w:tc>
          <w:tcPr>
            <w:tcW w:w="703" w:type="dxa"/>
          </w:tcPr>
          <w:p w:rsidR="006D3EF7" w:rsidRPr="00CA6910" w:rsidRDefault="006D3EF7" w:rsidP="00D34708">
            <w:pPr>
              <w:jc w:val="center"/>
              <w:rPr>
                <w:color w:val="000000"/>
              </w:rPr>
            </w:pPr>
          </w:p>
        </w:tc>
        <w:tc>
          <w:tcPr>
            <w:tcW w:w="703" w:type="dxa"/>
          </w:tcPr>
          <w:p w:rsidR="006D3EF7" w:rsidRPr="00CA6910" w:rsidRDefault="006D3EF7" w:rsidP="00D34708">
            <w:pPr>
              <w:jc w:val="center"/>
              <w:rPr>
                <w:color w:val="000000"/>
              </w:rPr>
            </w:pPr>
          </w:p>
        </w:tc>
      </w:tr>
      <w:tr w:rsidR="006D3EF7" w:rsidRPr="00CA6910" w:rsidTr="00D34708">
        <w:tc>
          <w:tcPr>
            <w:tcW w:w="562" w:type="dxa"/>
            <w:hideMark/>
          </w:tcPr>
          <w:p w:rsidR="006D3EF7" w:rsidRPr="00CA6910" w:rsidRDefault="006D3EF7" w:rsidP="00D34708">
            <w:pPr>
              <w:jc w:val="center"/>
              <w:rPr>
                <w:color w:val="000000"/>
              </w:rPr>
            </w:pPr>
            <w:r w:rsidRPr="00CA6910">
              <w:rPr>
                <w:color w:val="000000"/>
              </w:rPr>
              <w:t>9</w:t>
            </w:r>
          </w:p>
        </w:tc>
        <w:tc>
          <w:tcPr>
            <w:tcW w:w="8080" w:type="dxa"/>
            <w:hideMark/>
          </w:tcPr>
          <w:p w:rsidR="006D3EF7" w:rsidRPr="00CA6910" w:rsidRDefault="006D3EF7" w:rsidP="0059369E">
            <w:pPr>
              <w:jc w:val="both"/>
              <w:rPr>
                <w:color w:val="000000"/>
              </w:rPr>
            </w:pPr>
            <w:r w:rsidRPr="00CA6910">
              <w:rPr>
                <w:color w:val="000000"/>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CA6910" w:rsidRDefault="006D3EF7" w:rsidP="00D34708">
            <w:pPr>
              <w:jc w:val="center"/>
              <w:rPr>
                <w:color w:val="000000"/>
              </w:rPr>
            </w:pPr>
          </w:p>
        </w:tc>
        <w:tc>
          <w:tcPr>
            <w:tcW w:w="703" w:type="dxa"/>
          </w:tcPr>
          <w:p w:rsidR="006D3EF7" w:rsidRPr="00CA6910" w:rsidRDefault="006D3EF7" w:rsidP="00D34708">
            <w:pPr>
              <w:jc w:val="center"/>
              <w:rPr>
                <w:color w:val="000000"/>
              </w:rPr>
            </w:pPr>
          </w:p>
        </w:tc>
      </w:tr>
      <w:tr w:rsidR="006D3EF7" w:rsidRPr="00CA6910" w:rsidTr="00D34708">
        <w:tc>
          <w:tcPr>
            <w:tcW w:w="562" w:type="dxa"/>
            <w:hideMark/>
          </w:tcPr>
          <w:p w:rsidR="006D3EF7" w:rsidRPr="00CA6910" w:rsidRDefault="006D3EF7" w:rsidP="00D34708">
            <w:pPr>
              <w:jc w:val="center"/>
              <w:rPr>
                <w:color w:val="000000"/>
              </w:rPr>
            </w:pPr>
            <w:r w:rsidRPr="00CA6910">
              <w:rPr>
                <w:color w:val="000000"/>
              </w:rPr>
              <w:t>10</w:t>
            </w:r>
          </w:p>
        </w:tc>
        <w:tc>
          <w:tcPr>
            <w:tcW w:w="8080" w:type="dxa"/>
            <w:hideMark/>
          </w:tcPr>
          <w:p w:rsidR="006D3EF7" w:rsidRPr="00CA6910" w:rsidRDefault="006D3EF7" w:rsidP="0059369E">
            <w:pPr>
              <w:jc w:val="both"/>
              <w:rPr>
                <w:color w:val="000000"/>
              </w:rPr>
            </w:pPr>
            <w:r w:rsidRPr="00CA6910">
              <w:rPr>
                <w:color w:val="000000"/>
              </w:rPr>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CA6910" w:rsidRDefault="006D3EF7" w:rsidP="00D34708">
            <w:pPr>
              <w:jc w:val="center"/>
              <w:rPr>
                <w:color w:val="000000"/>
              </w:rPr>
            </w:pPr>
          </w:p>
        </w:tc>
        <w:tc>
          <w:tcPr>
            <w:tcW w:w="703" w:type="dxa"/>
          </w:tcPr>
          <w:p w:rsidR="006D3EF7" w:rsidRPr="00CA6910" w:rsidRDefault="006D3EF7" w:rsidP="00D34708">
            <w:pPr>
              <w:jc w:val="center"/>
              <w:rPr>
                <w:color w:val="000000"/>
              </w:rPr>
            </w:pPr>
          </w:p>
        </w:tc>
      </w:tr>
    </w:tbl>
    <w:p w:rsidR="002933E5" w:rsidRPr="00CA6910" w:rsidRDefault="000911D1" w:rsidP="00D34708">
      <w:pPr>
        <w:spacing w:after="200" w:line="276" w:lineRule="auto"/>
        <w:jc w:val="center"/>
        <w:rPr>
          <w:color w:val="000000"/>
          <w:spacing w:val="-3"/>
          <w:lang w:eastAsia="en-US"/>
        </w:rPr>
      </w:pPr>
      <w:r w:rsidRPr="00CA6910">
        <w:rPr>
          <w:color w:val="000000"/>
          <w:spacing w:val="-3"/>
          <w:lang w:eastAsia="en-US"/>
        </w:rPr>
        <w:br w:type="page"/>
      </w:r>
      <w:r w:rsidR="002933E5" w:rsidRPr="00CA6910">
        <w:rPr>
          <w:b/>
          <w:i/>
          <w:color w:val="000000"/>
          <w:spacing w:val="-3"/>
          <w:lang w:eastAsia="en-US"/>
        </w:rPr>
        <w:lastRenderedPageBreak/>
        <w:t xml:space="preserve">Рабочая программа дисциплины составлена </w:t>
      </w:r>
      <w:r w:rsidR="002933E5" w:rsidRPr="00CA6910">
        <w:rPr>
          <w:b/>
          <w:i/>
          <w:color w:val="000000"/>
          <w:lang w:eastAsia="en-US"/>
        </w:rPr>
        <w:t>в соответствии с:</w:t>
      </w:r>
    </w:p>
    <w:p w:rsidR="002933E5" w:rsidRPr="00CA6910" w:rsidRDefault="002933E5" w:rsidP="00A76E53">
      <w:pPr>
        <w:ind w:firstLine="709"/>
        <w:jc w:val="both"/>
        <w:rPr>
          <w:color w:val="000000"/>
          <w:lang w:eastAsia="en-US"/>
        </w:rPr>
      </w:pPr>
      <w:r w:rsidRPr="00CA6910">
        <w:rPr>
          <w:color w:val="000000"/>
          <w:lang w:eastAsia="en-US"/>
        </w:rPr>
        <w:t>- Федеральным законом Российской Федерации от 29.12.2012 № 273-ФЗ «Об образовании в Российской Федерации»;</w:t>
      </w:r>
    </w:p>
    <w:p w:rsidR="004D036E" w:rsidRPr="00CA6910" w:rsidRDefault="004D036E" w:rsidP="007C6C70">
      <w:pPr>
        <w:ind w:firstLine="709"/>
        <w:jc w:val="both"/>
        <w:rPr>
          <w:color w:val="000000"/>
          <w:lang w:eastAsia="en-US"/>
        </w:rPr>
      </w:pPr>
      <w:r w:rsidRPr="00CA6910">
        <w:rPr>
          <w:color w:val="000000"/>
          <w:lang w:eastAsia="en-US"/>
        </w:rPr>
        <w:t xml:space="preserve">- </w:t>
      </w:r>
      <w:r w:rsidR="007C6C70" w:rsidRPr="00CA6910">
        <w:rPr>
          <w:color w:val="000000"/>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CA6910">
        <w:rPr>
          <w:color w:val="000000"/>
        </w:rPr>
        <w:t>;</w:t>
      </w:r>
    </w:p>
    <w:p w:rsidR="005C20F0" w:rsidRPr="00CA6910" w:rsidRDefault="005C20F0" w:rsidP="00A76E53">
      <w:pPr>
        <w:ind w:firstLine="709"/>
        <w:jc w:val="both"/>
        <w:rPr>
          <w:color w:val="000000"/>
        </w:rPr>
      </w:pPr>
      <w:r w:rsidRPr="00CA6910">
        <w:rPr>
          <w:color w:val="000000"/>
        </w:rPr>
        <w:t xml:space="preserve">- </w:t>
      </w:r>
      <w:r w:rsidR="0090037A" w:rsidRPr="00CA6910">
        <w:rPr>
          <w:color w:val="000000"/>
        </w:rPr>
        <w:t>Постановление</w:t>
      </w:r>
      <w:r w:rsidR="004D036E" w:rsidRPr="00CA6910">
        <w:rPr>
          <w:color w:val="000000"/>
        </w:rPr>
        <w:t>м</w:t>
      </w:r>
      <w:r w:rsidR="0090037A" w:rsidRPr="00CA6910">
        <w:rPr>
          <w:color w:val="000000"/>
        </w:rPr>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CA6910">
        <w:rPr>
          <w:color w:val="000000"/>
        </w:rPr>
        <w:t>.</w:t>
      </w:r>
    </w:p>
    <w:p w:rsidR="002933E5" w:rsidRPr="00CA6910" w:rsidRDefault="002933E5" w:rsidP="00A76E53">
      <w:pPr>
        <w:ind w:firstLine="709"/>
        <w:jc w:val="both"/>
        <w:rPr>
          <w:color w:val="000000"/>
          <w:lang w:eastAsia="en-US"/>
        </w:rPr>
      </w:pPr>
      <w:r w:rsidRPr="00CA6910">
        <w:rPr>
          <w:color w:val="000000"/>
          <w:lang w:eastAsia="en-US"/>
        </w:rPr>
        <w:t xml:space="preserve">Рабочая программа дисциплины составлена в соответствии с локальными нормативными актами </w:t>
      </w:r>
      <w:r w:rsidR="00BB70FB" w:rsidRPr="00CA6910">
        <w:rPr>
          <w:color w:val="000000"/>
          <w:lang w:eastAsia="en-US"/>
        </w:rPr>
        <w:t>ЧУ ОО ВО «Омская гуманитарная академия» (</w:t>
      </w:r>
      <w:r w:rsidR="00BB70FB" w:rsidRPr="00CA6910">
        <w:rPr>
          <w:i/>
          <w:color w:val="000000"/>
          <w:lang w:eastAsia="en-US"/>
        </w:rPr>
        <w:t>далее – Академия; ОмГА</w:t>
      </w:r>
      <w:r w:rsidR="00BB70FB" w:rsidRPr="00CA6910">
        <w:rPr>
          <w:color w:val="000000"/>
          <w:lang w:eastAsia="en-US"/>
        </w:rPr>
        <w:t>)</w:t>
      </w:r>
      <w:r w:rsidRPr="00CA6910">
        <w:rPr>
          <w:color w:val="000000"/>
          <w:lang w:eastAsia="en-US"/>
        </w:rPr>
        <w:t>:</w:t>
      </w:r>
    </w:p>
    <w:p w:rsidR="000D1F6D" w:rsidRPr="000D1F6D" w:rsidRDefault="000D1F6D" w:rsidP="000D1F6D">
      <w:pPr>
        <w:ind w:firstLine="709"/>
        <w:jc w:val="both"/>
        <w:rPr>
          <w:lang w:eastAsia="en-US"/>
        </w:rPr>
      </w:pPr>
      <w:bookmarkStart w:id="0" w:name="_Hlk99829013"/>
      <w:r w:rsidRPr="000D1F6D">
        <w:rPr>
          <w:lang w:eastAsia="en-US"/>
        </w:rPr>
        <w:t xml:space="preserve">- «Положением </w:t>
      </w:r>
      <w:r w:rsidRPr="000D1F6D">
        <w:t>о подготовке научных и научно-педагогических кадров в аспирантуре</w:t>
      </w:r>
      <w:r w:rsidRPr="000D1F6D">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0D1F6D" w:rsidRPr="000D1F6D" w:rsidRDefault="000D1F6D" w:rsidP="000D1F6D">
      <w:pPr>
        <w:ind w:firstLine="709"/>
        <w:jc w:val="both"/>
        <w:rPr>
          <w:lang w:eastAsia="en-US"/>
        </w:rPr>
      </w:pPr>
      <w:r w:rsidRPr="000D1F6D">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0D1F6D" w:rsidRPr="000D1F6D" w:rsidRDefault="000D1F6D" w:rsidP="000D1F6D">
      <w:pPr>
        <w:ind w:firstLine="709"/>
        <w:jc w:val="both"/>
        <w:rPr>
          <w:lang w:eastAsia="en-US"/>
        </w:rPr>
      </w:pPr>
      <w:r w:rsidRPr="000D1F6D">
        <w:rPr>
          <w:lang w:eastAsia="en-US"/>
        </w:rPr>
        <w:t xml:space="preserve">- «Положением о порядке разработки и утверждения адаптированных образовательных программ </w:t>
      </w:r>
      <w:r w:rsidRPr="000D1F6D">
        <w:t>подготовки научных и научно-педагогических кадров в аспирантуре</w:t>
      </w:r>
      <w:r w:rsidRPr="000D1F6D">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0"/>
    </w:p>
    <w:p w:rsidR="000D1F6D" w:rsidRPr="000D1F6D" w:rsidRDefault="000D1F6D" w:rsidP="000D1F6D">
      <w:pPr>
        <w:suppressAutoHyphens/>
        <w:ind w:firstLine="708"/>
        <w:jc w:val="both"/>
        <w:rPr>
          <w:lang w:eastAsia="en-US"/>
        </w:rPr>
      </w:pPr>
      <w:r w:rsidRPr="000D1F6D">
        <w:rPr>
          <w:lang w:eastAsia="en-US"/>
        </w:rPr>
        <w:t xml:space="preserve">- учебным планом по основной профессиональной образовательной программе высшего образования – </w:t>
      </w:r>
      <w:r w:rsidRPr="000D1F6D">
        <w:t>программе подготовки научных и</w:t>
      </w:r>
      <w:r w:rsidRPr="000D1F6D">
        <w:rPr>
          <w:sz w:val="28"/>
          <w:szCs w:val="28"/>
        </w:rPr>
        <w:t xml:space="preserve"> </w:t>
      </w:r>
      <w:r w:rsidRPr="000D1F6D">
        <w:t>научно-педагогических кадров в аспирантуре по научной специальности</w:t>
      </w:r>
      <w:r w:rsidRPr="000D1F6D">
        <w:rPr>
          <w:sz w:val="28"/>
          <w:szCs w:val="28"/>
        </w:rPr>
        <w:t xml:space="preserve"> </w:t>
      </w:r>
      <w:bookmarkStart w:id="1" w:name="_Hlk101429990"/>
      <w:r w:rsidRPr="000D1F6D">
        <w:t>5.2.6. Менеджмент</w:t>
      </w:r>
      <w:bookmarkEnd w:id="1"/>
      <w:r w:rsidRPr="000D1F6D">
        <w:t xml:space="preserve">; </w:t>
      </w:r>
      <w:r w:rsidRPr="000D1F6D">
        <w:rPr>
          <w:lang w:eastAsia="en-US"/>
        </w:rPr>
        <w:t>форма обучения – очная, на 2022/2023 учебный год, утвержденным приказом ректора от 28.03.2022 №28;</w:t>
      </w:r>
    </w:p>
    <w:p w:rsidR="002661A3" w:rsidRPr="00CA6910" w:rsidRDefault="002661A3" w:rsidP="001A4C2A">
      <w:pPr>
        <w:suppressAutoHyphens/>
        <w:jc w:val="both"/>
        <w:rPr>
          <w:b/>
          <w:color w:val="000000"/>
        </w:rPr>
      </w:pPr>
    </w:p>
    <w:p w:rsidR="00A76E53" w:rsidRPr="00CA6910" w:rsidRDefault="00A76E53" w:rsidP="001A4C2A">
      <w:pPr>
        <w:suppressAutoHyphens/>
        <w:jc w:val="both"/>
        <w:rPr>
          <w:bCs/>
          <w:color w:val="000000"/>
        </w:rPr>
      </w:pPr>
      <w:r w:rsidRPr="00CA6910">
        <w:rPr>
          <w:b/>
          <w:color w:val="000000"/>
        </w:rPr>
        <w:t>Возможность внесения изменений и дополнений в разработанную Академией</w:t>
      </w:r>
      <w:r w:rsidR="001A4C2A" w:rsidRPr="00CA6910">
        <w:rPr>
          <w:b/>
          <w:color w:val="000000"/>
        </w:rPr>
        <w:t xml:space="preserve"> </w:t>
      </w:r>
      <w:r w:rsidRPr="00CA6910">
        <w:rPr>
          <w:b/>
          <w:color w:val="000000"/>
        </w:rPr>
        <w:t xml:space="preserve">образовательную программу в части рабочей программы дисциплины </w:t>
      </w:r>
      <w:r w:rsidR="00E7210F" w:rsidRPr="00CA6910">
        <w:rPr>
          <w:b/>
          <w:bCs/>
          <w:color w:val="000000"/>
        </w:rPr>
        <w:t>2.1.</w:t>
      </w:r>
      <w:r w:rsidR="00E3455F" w:rsidRPr="00CA6910">
        <w:rPr>
          <w:b/>
          <w:bCs/>
          <w:color w:val="000000"/>
        </w:rPr>
        <w:t xml:space="preserve">2 </w:t>
      </w:r>
      <w:r w:rsidR="009F4070" w:rsidRPr="00CA6910">
        <w:rPr>
          <w:b/>
          <w:color w:val="000000"/>
        </w:rPr>
        <w:t>«</w:t>
      </w:r>
      <w:r w:rsidR="00E3455F" w:rsidRPr="00CA6910">
        <w:rPr>
          <w:b/>
          <w:color w:val="000000"/>
        </w:rPr>
        <w:t>Методология и методы исследований в менеджменте</w:t>
      </w:r>
      <w:r w:rsidR="00C44D85" w:rsidRPr="00CA6910">
        <w:rPr>
          <w:b/>
          <w:color w:val="000000"/>
        </w:rPr>
        <w:t>» в</w:t>
      </w:r>
      <w:r w:rsidRPr="00CA6910">
        <w:rPr>
          <w:b/>
          <w:color w:val="000000"/>
        </w:rPr>
        <w:t xml:space="preserve"> тече</w:t>
      </w:r>
      <w:r w:rsidR="009F4070" w:rsidRPr="00CA6910">
        <w:rPr>
          <w:b/>
          <w:color w:val="000000"/>
        </w:rPr>
        <w:t xml:space="preserve">ние </w:t>
      </w:r>
      <w:r w:rsidR="005A247E" w:rsidRPr="00CA6910">
        <w:rPr>
          <w:b/>
          <w:color w:val="000000"/>
        </w:rPr>
        <w:t>202</w:t>
      </w:r>
      <w:r w:rsidR="001A4C2A" w:rsidRPr="00CA6910">
        <w:rPr>
          <w:b/>
          <w:color w:val="000000"/>
        </w:rPr>
        <w:t>2</w:t>
      </w:r>
      <w:r w:rsidR="005A247E" w:rsidRPr="00CA6910">
        <w:rPr>
          <w:b/>
          <w:color w:val="000000"/>
        </w:rPr>
        <w:t>/202</w:t>
      </w:r>
      <w:r w:rsidR="001A4C2A" w:rsidRPr="00CA6910">
        <w:rPr>
          <w:b/>
          <w:color w:val="000000"/>
        </w:rPr>
        <w:t>3</w:t>
      </w:r>
      <w:r w:rsidR="005A247E" w:rsidRPr="00CA6910">
        <w:rPr>
          <w:b/>
          <w:color w:val="000000"/>
        </w:rPr>
        <w:t xml:space="preserve"> учебного года</w:t>
      </w:r>
      <w:r w:rsidRPr="00CA6910">
        <w:rPr>
          <w:b/>
          <w:color w:val="000000"/>
        </w:rPr>
        <w:t>:</w:t>
      </w:r>
    </w:p>
    <w:p w:rsidR="00C840B1" w:rsidRPr="00CA6910" w:rsidRDefault="00A76E53" w:rsidP="00C44D85">
      <w:pPr>
        <w:pStyle w:val="ConsPlusNormal"/>
        <w:ind w:firstLine="540"/>
        <w:jc w:val="both"/>
        <w:rPr>
          <w:rFonts w:ascii="Times New Roman" w:hAnsi="Times New Roman" w:cs="Times New Roman"/>
          <w:color w:val="000000"/>
          <w:sz w:val="24"/>
          <w:szCs w:val="24"/>
        </w:rPr>
      </w:pPr>
      <w:r w:rsidRPr="00CA6910">
        <w:rPr>
          <w:rFonts w:ascii="Times New Roman" w:hAnsi="Times New Roman" w:cs="Times New Roman"/>
          <w:color w:val="000000"/>
          <w:sz w:val="24"/>
          <w:szCs w:val="24"/>
        </w:rPr>
        <w:t>При реализации образовательной организацией</w:t>
      </w:r>
      <w:r w:rsidR="00C44D85" w:rsidRPr="00CA6910">
        <w:rPr>
          <w:rFonts w:ascii="Times New Roman" w:hAnsi="Times New Roman" w:cs="Times New Roman"/>
          <w:color w:val="000000"/>
          <w:sz w:val="24"/>
          <w:szCs w:val="24"/>
        </w:rPr>
        <w:t xml:space="preserve"> </w:t>
      </w:r>
      <w:r w:rsidR="00A7334F" w:rsidRPr="00CA6910">
        <w:rPr>
          <w:rFonts w:ascii="Times New Roman" w:hAnsi="Times New Roman" w:cs="Times New Roman"/>
          <w:color w:val="000000"/>
          <w:sz w:val="24"/>
          <w:szCs w:val="24"/>
        </w:rPr>
        <w:t>Ф</w:t>
      </w:r>
      <w:r w:rsidR="00C44D85" w:rsidRPr="00CA6910">
        <w:rPr>
          <w:rFonts w:ascii="Times New Roman" w:hAnsi="Times New Roman" w:cs="Times New Roman"/>
          <w:color w:val="000000"/>
          <w:sz w:val="24"/>
          <w:szCs w:val="24"/>
        </w:rPr>
        <w:t xml:space="preserve">едеральных государственных требований к </w:t>
      </w:r>
      <w:r w:rsidRPr="00CA6910">
        <w:rPr>
          <w:rFonts w:ascii="Times New Roman" w:hAnsi="Times New Roman" w:cs="Times New Roman"/>
          <w:color w:val="000000"/>
          <w:sz w:val="24"/>
          <w:szCs w:val="24"/>
        </w:rPr>
        <w:t xml:space="preserve"> </w:t>
      </w:r>
      <w:r w:rsidR="00C44D85" w:rsidRPr="00CA6910">
        <w:rPr>
          <w:rFonts w:ascii="Times New Roman" w:hAnsi="Times New Roman" w:cs="Times New Roman"/>
          <w:color w:val="000000"/>
          <w:sz w:val="24"/>
          <w:szCs w:val="24"/>
        </w:rPr>
        <w:t>программам подготовки научных и</w:t>
      </w:r>
      <w:r w:rsidR="00792F22" w:rsidRPr="00CA6910">
        <w:rPr>
          <w:rFonts w:ascii="Times New Roman" w:hAnsi="Times New Roman" w:cs="Times New Roman"/>
          <w:color w:val="000000"/>
          <w:sz w:val="24"/>
          <w:szCs w:val="24"/>
        </w:rPr>
        <w:t xml:space="preserve"> научно-педагогических кадров в аспирантуре по </w:t>
      </w:r>
      <w:r w:rsidR="001A4C2A" w:rsidRPr="00CA6910">
        <w:rPr>
          <w:rFonts w:ascii="Times New Roman" w:hAnsi="Times New Roman" w:cs="Times New Roman"/>
          <w:color w:val="000000"/>
          <w:sz w:val="24"/>
          <w:szCs w:val="24"/>
        </w:rPr>
        <w:t xml:space="preserve"> научной специальности </w:t>
      </w:r>
      <w:r w:rsidR="003A4C19" w:rsidRPr="000D1F6D">
        <w:rPr>
          <w:rFonts w:ascii="Times New Roman" w:hAnsi="Times New Roman" w:cs="Times New Roman"/>
          <w:sz w:val="24"/>
          <w:szCs w:val="24"/>
        </w:rPr>
        <w:t>5.2.6. Менеджмент</w:t>
      </w:r>
      <w:r w:rsidR="00C44D85" w:rsidRPr="00CA6910">
        <w:rPr>
          <w:rFonts w:ascii="Times New Roman" w:hAnsi="Times New Roman" w:cs="Times New Roman"/>
          <w:color w:val="000000"/>
          <w:sz w:val="24"/>
          <w:szCs w:val="24"/>
        </w:rPr>
        <w:t xml:space="preserve"> </w:t>
      </w:r>
      <w:r w:rsidR="00C840B1" w:rsidRPr="00CA6910">
        <w:rPr>
          <w:rFonts w:ascii="Times New Roman" w:hAnsi="Times New Roman" w:cs="Times New Roman"/>
          <w:color w:val="000000"/>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7210F" w:rsidRPr="00CA6910">
        <w:rPr>
          <w:rFonts w:ascii="Times New Roman" w:hAnsi="Times New Roman" w:cs="Times New Roman"/>
          <w:b/>
          <w:bCs/>
          <w:color w:val="000000"/>
          <w:sz w:val="24"/>
          <w:szCs w:val="24"/>
        </w:rPr>
        <w:t>2.1.2</w:t>
      </w:r>
      <w:r w:rsidR="001A4C2A" w:rsidRPr="00CA6910">
        <w:rPr>
          <w:bCs/>
          <w:color w:val="000000"/>
        </w:rPr>
        <w:t xml:space="preserve"> </w:t>
      </w:r>
      <w:r w:rsidR="00D34708" w:rsidRPr="00CA6910">
        <w:rPr>
          <w:rFonts w:ascii="Times New Roman" w:hAnsi="Times New Roman"/>
          <w:b/>
          <w:color w:val="000000"/>
          <w:sz w:val="24"/>
          <w:szCs w:val="24"/>
        </w:rPr>
        <w:t>«</w:t>
      </w:r>
      <w:r w:rsidR="00E3455F" w:rsidRPr="00CA6910">
        <w:rPr>
          <w:rFonts w:ascii="Times New Roman" w:hAnsi="Times New Roman" w:cs="Times New Roman"/>
          <w:b/>
          <w:color w:val="000000"/>
          <w:sz w:val="24"/>
          <w:szCs w:val="24"/>
        </w:rPr>
        <w:t>Методология и методы исследований в менеджменте</w:t>
      </w:r>
      <w:r w:rsidR="00C840B1" w:rsidRPr="00CA6910">
        <w:rPr>
          <w:rFonts w:ascii="Times New Roman" w:hAnsi="Times New Roman" w:cs="Times New Roman"/>
          <w:b/>
          <w:color w:val="000000"/>
          <w:sz w:val="24"/>
          <w:szCs w:val="24"/>
        </w:rPr>
        <w:t>»</w:t>
      </w:r>
      <w:r w:rsidR="00C840B1" w:rsidRPr="00CA6910">
        <w:rPr>
          <w:rFonts w:ascii="Times New Roman" w:hAnsi="Times New Roman" w:cs="Times New Roman"/>
          <w:color w:val="000000"/>
          <w:sz w:val="24"/>
          <w:szCs w:val="24"/>
        </w:rPr>
        <w:t xml:space="preserve"> в течение </w:t>
      </w:r>
      <w:r w:rsidR="005A247E" w:rsidRPr="00CA6910">
        <w:rPr>
          <w:rFonts w:ascii="Times New Roman" w:hAnsi="Times New Roman" w:cs="Times New Roman"/>
          <w:color w:val="000000"/>
          <w:sz w:val="24"/>
          <w:szCs w:val="24"/>
        </w:rPr>
        <w:t>202</w:t>
      </w:r>
      <w:r w:rsidR="00C44D85" w:rsidRPr="00CA6910">
        <w:rPr>
          <w:rFonts w:ascii="Times New Roman" w:hAnsi="Times New Roman" w:cs="Times New Roman"/>
          <w:color w:val="000000"/>
          <w:sz w:val="24"/>
          <w:szCs w:val="24"/>
        </w:rPr>
        <w:t>2</w:t>
      </w:r>
      <w:r w:rsidR="005A247E" w:rsidRPr="00CA6910">
        <w:rPr>
          <w:rFonts w:ascii="Times New Roman" w:hAnsi="Times New Roman" w:cs="Times New Roman"/>
          <w:color w:val="000000"/>
          <w:sz w:val="24"/>
          <w:szCs w:val="24"/>
        </w:rPr>
        <w:t>/202</w:t>
      </w:r>
      <w:r w:rsidR="00C44D85" w:rsidRPr="00CA6910">
        <w:rPr>
          <w:rFonts w:ascii="Times New Roman" w:hAnsi="Times New Roman" w:cs="Times New Roman"/>
          <w:color w:val="000000"/>
          <w:sz w:val="24"/>
          <w:szCs w:val="24"/>
        </w:rPr>
        <w:t>3</w:t>
      </w:r>
      <w:r w:rsidR="005A247E" w:rsidRPr="00CA6910">
        <w:rPr>
          <w:rFonts w:ascii="Times New Roman" w:hAnsi="Times New Roman" w:cs="Times New Roman"/>
          <w:color w:val="000000"/>
          <w:sz w:val="24"/>
          <w:szCs w:val="24"/>
        </w:rPr>
        <w:t xml:space="preserve"> учебного года</w:t>
      </w:r>
      <w:r w:rsidR="00C840B1" w:rsidRPr="00CA6910">
        <w:rPr>
          <w:rFonts w:ascii="Times New Roman" w:hAnsi="Times New Roman" w:cs="Times New Roman"/>
          <w:color w:val="000000"/>
          <w:sz w:val="24"/>
          <w:szCs w:val="24"/>
        </w:rPr>
        <w:t>.</w:t>
      </w:r>
    </w:p>
    <w:p w:rsidR="002933E5" w:rsidRPr="00CA6910" w:rsidRDefault="002933E5" w:rsidP="009F4070">
      <w:pPr>
        <w:suppressAutoHyphens/>
        <w:jc w:val="both"/>
        <w:rPr>
          <w:color w:val="000000"/>
        </w:rPr>
      </w:pPr>
    </w:p>
    <w:p w:rsidR="00D320C4" w:rsidRPr="003A4C19" w:rsidRDefault="007F4B97" w:rsidP="003A4C19">
      <w:pPr>
        <w:pStyle w:val="a5"/>
        <w:numPr>
          <w:ilvl w:val="0"/>
          <w:numId w:val="2"/>
        </w:numPr>
        <w:spacing w:after="0" w:line="240" w:lineRule="auto"/>
        <w:jc w:val="both"/>
        <w:rPr>
          <w:rFonts w:ascii="Times New Roman" w:hAnsi="Times New Roman"/>
          <w:b/>
          <w:color w:val="000000"/>
          <w:sz w:val="24"/>
          <w:szCs w:val="24"/>
        </w:rPr>
      </w:pPr>
      <w:r w:rsidRPr="00CA6910">
        <w:rPr>
          <w:rFonts w:ascii="Times New Roman" w:hAnsi="Times New Roman"/>
          <w:b/>
          <w:color w:val="000000"/>
          <w:sz w:val="24"/>
          <w:szCs w:val="24"/>
        </w:rPr>
        <w:t>Наименование дисциплины:</w:t>
      </w:r>
      <w:r w:rsidR="003A4C19">
        <w:rPr>
          <w:rFonts w:ascii="Times New Roman" w:hAnsi="Times New Roman"/>
          <w:b/>
          <w:color w:val="000000"/>
          <w:sz w:val="24"/>
          <w:szCs w:val="24"/>
        </w:rPr>
        <w:t xml:space="preserve"> </w:t>
      </w:r>
      <w:r w:rsidR="00E3455F" w:rsidRPr="003A4C19">
        <w:rPr>
          <w:rFonts w:ascii="Times New Roman" w:hAnsi="Times New Roman"/>
          <w:b/>
          <w:bCs/>
          <w:color w:val="000000"/>
          <w:sz w:val="24"/>
          <w:szCs w:val="24"/>
        </w:rPr>
        <w:t>2.1.</w:t>
      </w:r>
      <w:r w:rsidR="00E7210F" w:rsidRPr="003A4C19">
        <w:rPr>
          <w:rFonts w:ascii="Times New Roman" w:hAnsi="Times New Roman"/>
          <w:b/>
          <w:bCs/>
          <w:color w:val="000000"/>
          <w:sz w:val="24"/>
          <w:szCs w:val="24"/>
        </w:rPr>
        <w:t>2</w:t>
      </w:r>
      <w:r w:rsidR="00E7210F" w:rsidRPr="003A4C19">
        <w:rPr>
          <w:bCs/>
          <w:color w:val="000000"/>
        </w:rPr>
        <w:t xml:space="preserve"> </w:t>
      </w:r>
      <w:r w:rsidRPr="003A4C19">
        <w:rPr>
          <w:rFonts w:ascii="Times New Roman" w:hAnsi="Times New Roman"/>
          <w:b/>
          <w:color w:val="000000"/>
          <w:sz w:val="24"/>
          <w:szCs w:val="24"/>
        </w:rPr>
        <w:t>«</w:t>
      </w:r>
      <w:r w:rsidR="00E3455F" w:rsidRPr="003A4C19">
        <w:rPr>
          <w:rFonts w:ascii="Times New Roman" w:hAnsi="Times New Roman"/>
          <w:b/>
          <w:color w:val="000000"/>
          <w:sz w:val="24"/>
          <w:szCs w:val="24"/>
        </w:rPr>
        <w:t>Методология и методы исследований в менеджменте</w:t>
      </w:r>
      <w:r w:rsidRPr="003A4C19">
        <w:rPr>
          <w:rFonts w:ascii="Times New Roman" w:hAnsi="Times New Roman"/>
          <w:b/>
          <w:color w:val="000000"/>
          <w:sz w:val="24"/>
          <w:szCs w:val="24"/>
        </w:rPr>
        <w:t>»</w:t>
      </w:r>
    </w:p>
    <w:p w:rsidR="00D320C4" w:rsidRPr="00CA6910" w:rsidRDefault="00D320C4" w:rsidP="00D320C4">
      <w:pPr>
        <w:pStyle w:val="a5"/>
        <w:numPr>
          <w:ilvl w:val="0"/>
          <w:numId w:val="2"/>
        </w:numPr>
        <w:spacing w:after="0" w:line="240" w:lineRule="auto"/>
        <w:jc w:val="both"/>
        <w:rPr>
          <w:rFonts w:ascii="Times New Roman" w:hAnsi="Times New Roman"/>
          <w:b/>
          <w:color w:val="000000"/>
          <w:sz w:val="24"/>
          <w:szCs w:val="24"/>
        </w:rPr>
      </w:pPr>
      <w:r w:rsidRPr="00CA6910">
        <w:rPr>
          <w:rFonts w:ascii="Times New Roman" w:hAnsi="Times New Roman"/>
          <w:b/>
          <w:color w:val="000000"/>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CA6910">
        <w:rPr>
          <w:rFonts w:ascii="Times New Roman" w:hAnsi="Times New Roman"/>
          <w:b/>
          <w:color w:val="000000"/>
          <w:sz w:val="24"/>
          <w:szCs w:val="24"/>
        </w:rPr>
        <w:t>федеральных государственных требо</w:t>
      </w:r>
      <w:r w:rsidR="00A7334F" w:rsidRPr="00CA6910">
        <w:rPr>
          <w:rFonts w:ascii="Times New Roman" w:hAnsi="Times New Roman"/>
          <w:b/>
          <w:color w:val="000000"/>
          <w:sz w:val="24"/>
          <w:szCs w:val="24"/>
        </w:rPr>
        <w:lastRenderedPageBreak/>
        <w:t>ваний к  программам подготовки научных и научно-педагогических кадров в аспирантуре</w:t>
      </w:r>
    </w:p>
    <w:p w:rsidR="00D320C4" w:rsidRPr="00CA6910" w:rsidRDefault="00D320C4" w:rsidP="00D320C4">
      <w:pPr>
        <w:tabs>
          <w:tab w:val="left" w:pos="708"/>
          <w:tab w:val="left" w:pos="1134"/>
        </w:tabs>
        <w:ind w:firstLine="709"/>
        <w:jc w:val="both"/>
        <w:rPr>
          <w:rFonts w:eastAsia="Calibri"/>
          <w:color w:val="000000"/>
          <w:lang w:eastAsia="en-US"/>
        </w:rPr>
      </w:pPr>
      <w:r w:rsidRPr="00CA6910">
        <w:rPr>
          <w:rFonts w:eastAsia="Calibri"/>
          <w:color w:val="000000"/>
          <w:lang w:eastAsia="en-US"/>
        </w:rPr>
        <w:t xml:space="preserve">В соответствии с </w:t>
      </w:r>
      <w:r w:rsidR="00A7334F" w:rsidRPr="00CA6910">
        <w:rPr>
          <w:rFonts w:eastAsia="Calibri"/>
          <w:color w:val="000000"/>
          <w:lang w:eastAsia="en-US"/>
        </w:rPr>
        <w:t>Федеральны</w:t>
      </w:r>
      <w:r w:rsidR="00074CDD" w:rsidRPr="00CA6910">
        <w:rPr>
          <w:rFonts w:eastAsia="Calibri"/>
          <w:color w:val="000000"/>
          <w:lang w:eastAsia="en-US"/>
        </w:rPr>
        <w:t>ми</w:t>
      </w:r>
      <w:r w:rsidR="00A7334F" w:rsidRPr="00CA6910">
        <w:rPr>
          <w:rFonts w:eastAsia="Calibri"/>
          <w:color w:val="000000"/>
          <w:lang w:eastAsia="en-US"/>
        </w:rPr>
        <w:t xml:space="preserve"> государственны</w:t>
      </w:r>
      <w:r w:rsidR="00074CDD" w:rsidRPr="00CA6910">
        <w:rPr>
          <w:rFonts w:eastAsia="Calibri"/>
          <w:color w:val="000000"/>
          <w:lang w:eastAsia="en-US"/>
        </w:rPr>
        <w:t>ми</w:t>
      </w:r>
      <w:r w:rsidR="00A7334F" w:rsidRPr="00CA6910">
        <w:rPr>
          <w:rFonts w:eastAsia="Calibri"/>
          <w:color w:val="000000"/>
          <w:lang w:eastAsia="en-US"/>
        </w:rPr>
        <w:t xml:space="preserve"> требовани</w:t>
      </w:r>
      <w:r w:rsidR="00074CDD" w:rsidRPr="00CA6910">
        <w:rPr>
          <w:rFonts w:eastAsia="Calibri"/>
          <w:color w:val="000000"/>
          <w:lang w:eastAsia="en-US"/>
        </w:rPr>
        <w:t>ями</w:t>
      </w:r>
      <w:r w:rsidR="00A7334F" w:rsidRPr="00CA6910">
        <w:rPr>
          <w:rFonts w:eastAsia="Calibri"/>
          <w:color w:val="000000"/>
          <w:lang w:eastAsia="en-US"/>
        </w:rPr>
        <w:t xml:space="preserve"> к  программам подготовки научных и научно-педагогических кадров в аспирантуре</w:t>
      </w:r>
      <w:r w:rsidRPr="00CA6910">
        <w:rPr>
          <w:color w:val="000000"/>
        </w:rPr>
        <w:t>, утвержденн</w:t>
      </w:r>
      <w:r w:rsidR="00A7334F" w:rsidRPr="00CA6910">
        <w:rPr>
          <w:color w:val="000000"/>
        </w:rPr>
        <w:t>ы</w:t>
      </w:r>
      <w:r w:rsidR="00493F32" w:rsidRPr="00CA6910">
        <w:rPr>
          <w:color w:val="000000"/>
        </w:rPr>
        <w:t>ми</w:t>
      </w:r>
      <w:r w:rsidRPr="00CA6910">
        <w:rPr>
          <w:color w:val="000000"/>
        </w:rPr>
        <w:t xml:space="preserve"> Приказом </w:t>
      </w:r>
      <w:r w:rsidR="007C6C70" w:rsidRPr="00CA6910">
        <w:rPr>
          <w:color w:val="000000"/>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CA6910">
        <w:rPr>
          <w:color w:val="000000"/>
        </w:rPr>
        <w:t xml:space="preserve">, </w:t>
      </w:r>
      <w:r w:rsidRPr="00CA6910">
        <w:rPr>
          <w:rFonts w:eastAsia="Calibri"/>
          <w:color w:val="000000"/>
          <w:lang w:eastAsia="en-US"/>
        </w:rPr>
        <w:t>при разработке основной профессиональной образовательной программы</w:t>
      </w:r>
      <w:r w:rsidR="007C6C70" w:rsidRPr="00CA6910">
        <w:rPr>
          <w:rFonts w:eastAsia="Calibri"/>
          <w:color w:val="000000"/>
          <w:lang w:eastAsia="en-US"/>
        </w:rPr>
        <w:t xml:space="preserve"> - </w:t>
      </w:r>
      <w:r w:rsidR="007C6C70" w:rsidRPr="00CA6910">
        <w:rPr>
          <w:color w:val="000000"/>
        </w:rPr>
        <w:t>программы подготовки научных и научно-педагогических кадров в аспирантуре</w:t>
      </w:r>
      <w:r w:rsidRPr="00CA6910">
        <w:rPr>
          <w:rFonts w:eastAsia="Calibri"/>
          <w:color w:val="000000"/>
          <w:lang w:eastAsia="en-US"/>
        </w:rPr>
        <w:t xml:space="preserve"> (далее </w:t>
      </w:r>
      <w:r w:rsidR="001F094F" w:rsidRPr="00CA6910">
        <w:rPr>
          <w:rFonts w:eastAsia="Calibri"/>
          <w:color w:val="000000"/>
          <w:lang w:eastAsia="en-US"/>
        </w:rPr>
        <w:t>–</w:t>
      </w:r>
      <w:r w:rsidRPr="00CA6910">
        <w:rPr>
          <w:rFonts w:eastAsia="Calibri"/>
          <w:color w:val="000000"/>
          <w:lang w:eastAsia="en-US"/>
        </w:rPr>
        <w:t xml:space="preserve"> </w:t>
      </w:r>
      <w:r w:rsidR="001F094F" w:rsidRPr="00CA6910">
        <w:rPr>
          <w:rFonts w:eastAsia="Calibri"/>
          <w:color w:val="000000"/>
          <w:lang w:eastAsia="en-US"/>
        </w:rPr>
        <w:t>программы аспирантуры</w:t>
      </w:r>
      <w:r w:rsidRPr="00CA6910">
        <w:rPr>
          <w:rFonts w:eastAsia="Calibri"/>
          <w:color w:val="000000"/>
          <w:lang w:eastAsia="en-US"/>
        </w:rPr>
        <w:t>) определены возможности Академии в формировании компетенций выпускников.</w:t>
      </w:r>
    </w:p>
    <w:p w:rsidR="00D320C4" w:rsidRPr="00CA6910" w:rsidRDefault="00D320C4" w:rsidP="00D320C4">
      <w:pPr>
        <w:tabs>
          <w:tab w:val="left" w:pos="708"/>
          <w:tab w:val="left" w:pos="1134"/>
        </w:tabs>
        <w:ind w:firstLine="709"/>
        <w:jc w:val="both"/>
        <w:rPr>
          <w:rFonts w:eastAsia="Calibri"/>
          <w:color w:val="000000"/>
          <w:lang w:eastAsia="en-US"/>
        </w:rPr>
      </w:pPr>
      <w:r w:rsidRPr="00CA6910">
        <w:rPr>
          <w:rFonts w:eastAsia="Calibri"/>
          <w:color w:val="000000"/>
          <w:lang w:eastAsia="en-US"/>
        </w:rPr>
        <w:t xml:space="preserve">Процесс изучения дисциплины </w:t>
      </w:r>
      <w:r w:rsidRPr="00CA6910">
        <w:rPr>
          <w:rFonts w:eastAsia="Calibri"/>
          <w:b/>
          <w:color w:val="000000"/>
          <w:lang w:eastAsia="en-US"/>
        </w:rPr>
        <w:t>«</w:t>
      </w:r>
      <w:r w:rsidR="00E3455F" w:rsidRPr="00CA6910">
        <w:rPr>
          <w:b/>
          <w:color w:val="000000"/>
        </w:rPr>
        <w:t>Методология и методы исследований в менеджменте</w:t>
      </w:r>
      <w:r w:rsidRPr="00CA6910">
        <w:rPr>
          <w:rFonts w:eastAsia="Calibri"/>
          <w:color w:val="000000"/>
          <w:lang w:eastAsia="en-US"/>
        </w:rPr>
        <w:t>» направлен на формирование следующих компетенций:</w:t>
      </w:r>
    </w:p>
    <w:p w:rsidR="00D320C4" w:rsidRPr="00CA6910" w:rsidRDefault="00D320C4" w:rsidP="00D320C4">
      <w:pPr>
        <w:tabs>
          <w:tab w:val="left" w:pos="708"/>
          <w:tab w:val="left" w:pos="1134"/>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CA6910" w:rsidTr="00D320C4">
        <w:tc>
          <w:tcPr>
            <w:tcW w:w="3049" w:type="dxa"/>
            <w:vAlign w:val="center"/>
          </w:tcPr>
          <w:p w:rsidR="00D320C4" w:rsidRPr="00CA6910" w:rsidRDefault="00D320C4" w:rsidP="00D320C4">
            <w:pPr>
              <w:tabs>
                <w:tab w:val="left" w:pos="708"/>
              </w:tabs>
              <w:jc w:val="center"/>
              <w:rPr>
                <w:rFonts w:eastAsia="Calibri"/>
                <w:color w:val="000000"/>
                <w:lang w:eastAsia="en-US"/>
              </w:rPr>
            </w:pPr>
            <w:r w:rsidRPr="00CA6910">
              <w:rPr>
                <w:rFonts w:eastAsia="Calibri"/>
                <w:color w:val="000000"/>
                <w:lang w:eastAsia="en-US"/>
              </w:rPr>
              <w:t xml:space="preserve">Результаты освоения </w:t>
            </w:r>
            <w:r w:rsidR="001F094F" w:rsidRPr="00CA6910">
              <w:rPr>
                <w:rFonts w:eastAsia="Calibri"/>
                <w:color w:val="000000"/>
                <w:lang w:eastAsia="en-US"/>
              </w:rPr>
              <w:t>программы аспирантуры</w:t>
            </w:r>
            <w:r w:rsidRPr="00CA6910">
              <w:rPr>
                <w:rFonts w:eastAsia="Calibri"/>
                <w:color w:val="000000"/>
                <w:lang w:eastAsia="en-US"/>
              </w:rPr>
              <w:t xml:space="preserve"> (содержание </w:t>
            </w:r>
          </w:p>
          <w:p w:rsidR="00D320C4" w:rsidRPr="00CA6910" w:rsidRDefault="00D320C4" w:rsidP="00D320C4">
            <w:pPr>
              <w:tabs>
                <w:tab w:val="left" w:pos="708"/>
              </w:tabs>
              <w:jc w:val="center"/>
              <w:rPr>
                <w:rFonts w:eastAsia="Calibri"/>
                <w:color w:val="000000"/>
                <w:lang w:eastAsia="en-US"/>
              </w:rPr>
            </w:pPr>
            <w:r w:rsidRPr="00CA6910">
              <w:rPr>
                <w:rFonts w:eastAsia="Calibri"/>
                <w:color w:val="000000"/>
                <w:lang w:eastAsia="en-US"/>
              </w:rPr>
              <w:t>компетенции)</w:t>
            </w:r>
          </w:p>
        </w:tc>
        <w:tc>
          <w:tcPr>
            <w:tcW w:w="1595" w:type="dxa"/>
            <w:vAlign w:val="center"/>
          </w:tcPr>
          <w:p w:rsidR="00D320C4" w:rsidRPr="00CA6910" w:rsidRDefault="00D320C4" w:rsidP="00D320C4">
            <w:pPr>
              <w:tabs>
                <w:tab w:val="left" w:pos="708"/>
              </w:tabs>
              <w:jc w:val="center"/>
              <w:rPr>
                <w:rFonts w:eastAsia="Calibri"/>
                <w:color w:val="000000"/>
                <w:lang w:eastAsia="en-US"/>
              </w:rPr>
            </w:pPr>
            <w:r w:rsidRPr="00CA6910">
              <w:rPr>
                <w:rFonts w:eastAsia="Calibri"/>
                <w:color w:val="000000"/>
                <w:lang w:eastAsia="en-US"/>
              </w:rPr>
              <w:t xml:space="preserve">Код </w:t>
            </w:r>
          </w:p>
          <w:p w:rsidR="00D320C4" w:rsidRPr="00CA6910" w:rsidRDefault="00D320C4" w:rsidP="00D320C4">
            <w:pPr>
              <w:tabs>
                <w:tab w:val="left" w:pos="708"/>
              </w:tabs>
              <w:jc w:val="center"/>
              <w:rPr>
                <w:rFonts w:eastAsia="Calibri"/>
                <w:color w:val="000000"/>
                <w:lang w:eastAsia="en-US"/>
              </w:rPr>
            </w:pPr>
            <w:r w:rsidRPr="00CA6910">
              <w:rPr>
                <w:rFonts w:eastAsia="Calibri"/>
                <w:color w:val="000000"/>
                <w:lang w:eastAsia="en-US"/>
              </w:rPr>
              <w:t>компетенции</w:t>
            </w:r>
          </w:p>
        </w:tc>
        <w:tc>
          <w:tcPr>
            <w:tcW w:w="4927" w:type="dxa"/>
            <w:vAlign w:val="center"/>
          </w:tcPr>
          <w:p w:rsidR="00D320C4" w:rsidRPr="00CA6910" w:rsidRDefault="00D320C4" w:rsidP="00D320C4">
            <w:pPr>
              <w:tabs>
                <w:tab w:val="left" w:pos="708"/>
              </w:tabs>
              <w:jc w:val="center"/>
              <w:rPr>
                <w:rFonts w:eastAsia="Calibri"/>
                <w:color w:val="000000"/>
                <w:lang w:eastAsia="en-US"/>
              </w:rPr>
            </w:pPr>
            <w:r w:rsidRPr="00CA6910">
              <w:rPr>
                <w:rFonts w:eastAsia="Calibri"/>
                <w:color w:val="000000"/>
                <w:lang w:eastAsia="en-US"/>
              </w:rPr>
              <w:t xml:space="preserve">Перечень планируемых результатов </w:t>
            </w:r>
          </w:p>
          <w:p w:rsidR="00D320C4" w:rsidRPr="00CA6910" w:rsidRDefault="00D320C4" w:rsidP="00D320C4">
            <w:pPr>
              <w:tabs>
                <w:tab w:val="left" w:pos="708"/>
              </w:tabs>
              <w:jc w:val="center"/>
              <w:rPr>
                <w:rFonts w:eastAsia="Calibri"/>
                <w:color w:val="000000"/>
                <w:lang w:eastAsia="en-US"/>
              </w:rPr>
            </w:pPr>
            <w:r w:rsidRPr="00CA6910">
              <w:rPr>
                <w:rFonts w:eastAsia="Calibri"/>
                <w:color w:val="000000"/>
                <w:lang w:eastAsia="en-US"/>
              </w:rPr>
              <w:t>обучения по дисциплине</w:t>
            </w:r>
          </w:p>
        </w:tc>
      </w:tr>
      <w:tr w:rsidR="003A4C19" w:rsidRPr="00CA6910" w:rsidTr="00D320C4">
        <w:tc>
          <w:tcPr>
            <w:tcW w:w="3049" w:type="dxa"/>
            <w:vAlign w:val="center"/>
          </w:tcPr>
          <w:p w:rsidR="003A4C19" w:rsidRPr="00A63AED" w:rsidRDefault="003A4C19" w:rsidP="003A4C19">
            <w:pPr>
              <w:tabs>
                <w:tab w:val="left" w:pos="708"/>
              </w:tabs>
              <w:jc w:val="both"/>
            </w:pPr>
            <w:r w:rsidRPr="00A63AED">
              <w:t>Способностью</w:t>
            </w:r>
          </w:p>
          <w:p w:rsidR="003A4C19" w:rsidRPr="00A63AED" w:rsidRDefault="003A4C19" w:rsidP="003A4C19">
            <w:pPr>
              <w:tabs>
                <w:tab w:val="left" w:pos="708"/>
              </w:tabs>
              <w:jc w:val="both"/>
              <w:rPr>
                <w:rFonts w:eastAsia="Calibri"/>
                <w:lang w:eastAsia="en-US"/>
              </w:rPr>
            </w:pPr>
            <w:r w:rsidRPr="00A63AED">
              <w:t>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3A4C19" w:rsidRPr="00A63AED" w:rsidRDefault="003A4C19" w:rsidP="003A4C19">
            <w:pPr>
              <w:tabs>
                <w:tab w:val="left" w:pos="708"/>
              </w:tabs>
              <w:jc w:val="center"/>
              <w:rPr>
                <w:rFonts w:eastAsia="Calibri"/>
                <w:lang w:eastAsia="en-US"/>
              </w:rPr>
            </w:pPr>
            <w:r w:rsidRPr="00A63AED">
              <w:rPr>
                <w:rFonts w:eastAsia="Calibri"/>
                <w:lang w:eastAsia="en-US"/>
              </w:rPr>
              <w:t>ОПК-1</w:t>
            </w:r>
          </w:p>
        </w:tc>
        <w:tc>
          <w:tcPr>
            <w:tcW w:w="4927" w:type="dxa"/>
            <w:vAlign w:val="center"/>
          </w:tcPr>
          <w:p w:rsidR="003A4C19" w:rsidRPr="00A63AED" w:rsidRDefault="003A4C19" w:rsidP="003A4C19">
            <w:pPr>
              <w:tabs>
                <w:tab w:val="left" w:pos="232"/>
                <w:tab w:val="left" w:pos="708"/>
              </w:tabs>
              <w:rPr>
                <w:rFonts w:eastAsia="Calibri"/>
                <w:i/>
                <w:lang w:eastAsia="en-US"/>
              </w:rPr>
            </w:pPr>
            <w:r w:rsidRPr="00A63AED">
              <w:rPr>
                <w:rFonts w:eastAsia="Calibri"/>
                <w:i/>
                <w:lang w:eastAsia="en-US"/>
              </w:rPr>
              <w:t>Знать</w:t>
            </w:r>
          </w:p>
          <w:p w:rsidR="003A4C19" w:rsidRPr="00A63AED" w:rsidRDefault="003A4C19" w:rsidP="003A4C19">
            <w:pPr>
              <w:numPr>
                <w:ilvl w:val="0"/>
                <w:numId w:val="19"/>
              </w:numPr>
              <w:tabs>
                <w:tab w:val="left" w:pos="232"/>
              </w:tabs>
              <w:ind w:left="0" w:firstLine="0"/>
            </w:pPr>
            <w:r w:rsidRPr="00A63AED">
              <w:t>современные научные достижения в профессиональной области знаний;</w:t>
            </w:r>
          </w:p>
          <w:p w:rsidR="003A4C19" w:rsidRPr="00A63AED" w:rsidRDefault="003A4C19" w:rsidP="003A4C19">
            <w:pPr>
              <w:widowControl w:val="0"/>
              <w:numPr>
                <w:ilvl w:val="0"/>
                <w:numId w:val="19"/>
              </w:numPr>
              <w:tabs>
                <w:tab w:val="left" w:pos="232"/>
              </w:tabs>
              <w:autoSpaceDE w:val="0"/>
              <w:autoSpaceDN w:val="0"/>
              <w:adjustRightInd w:val="0"/>
              <w:ind w:left="0" w:firstLine="0"/>
              <w:rPr>
                <w:bCs/>
              </w:rPr>
            </w:pPr>
            <w:r w:rsidRPr="00A63AED">
              <w:t>современные методы исследования с использованием информационно-коммуникационных технологий</w:t>
            </w:r>
          </w:p>
          <w:p w:rsidR="003A4C19" w:rsidRPr="00A63AED" w:rsidRDefault="003A4C19" w:rsidP="003A4C19">
            <w:pPr>
              <w:tabs>
                <w:tab w:val="left" w:pos="232"/>
                <w:tab w:val="left" w:pos="708"/>
              </w:tabs>
              <w:rPr>
                <w:rFonts w:eastAsia="Calibri"/>
                <w:i/>
                <w:lang w:eastAsia="en-US"/>
              </w:rPr>
            </w:pPr>
            <w:r w:rsidRPr="00A63AED">
              <w:rPr>
                <w:rFonts w:eastAsia="Calibri"/>
                <w:i/>
                <w:lang w:eastAsia="en-US"/>
              </w:rPr>
              <w:t>Уметь</w:t>
            </w:r>
          </w:p>
          <w:p w:rsidR="003A4C19" w:rsidRPr="00A63AED" w:rsidRDefault="003A4C19" w:rsidP="003A4C19">
            <w:pPr>
              <w:numPr>
                <w:ilvl w:val="0"/>
                <w:numId w:val="19"/>
              </w:numPr>
              <w:tabs>
                <w:tab w:val="left" w:pos="232"/>
              </w:tabs>
              <w:ind w:left="0" w:firstLine="0"/>
            </w:pPr>
            <w:r w:rsidRPr="00A63AED">
              <w:t>самостоятельно выявлять, исследовать и анализировать проблемы в соответствующей профессиональной области;</w:t>
            </w:r>
          </w:p>
          <w:p w:rsidR="003A4C19" w:rsidRPr="00A63AED" w:rsidRDefault="003A4C19" w:rsidP="003A4C19">
            <w:pPr>
              <w:widowControl w:val="0"/>
              <w:numPr>
                <w:ilvl w:val="0"/>
                <w:numId w:val="19"/>
              </w:numPr>
              <w:tabs>
                <w:tab w:val="left" w:pos="232"/>
              </w:tabs>
              <w:autoSpaceDE w:val="0"/>
              <w:autoSpaceDN w:val="0"/>
              <w:adjustRightInd w:val="0"/>
              <w:ind w:left="0" w:firstLine="0"/>
              <w:rPr>
                <w:bCs/>
              </w:rPr>
            </w:pPr>
            <w:r w:rsidRPr="00A63AED">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3A4C19" w:rsidRPr="00A63AED" w:rsidRDefault="003A4C19" w:rsidP="003A4C19">
            <w:pPr>
              <w:tabs>
                <w:tab w:val="left" w:pos="232"/>
                <w:tab w:val="left" w:pos="708"/>
              </w:tabs>
              <w:rPr>
                <w:rFonts w:eastAsia="Calibri"/>
                <w:i/>
                <w:lang w:eastAsia="en-US"/>
              </w:rPr>
            </w:pPr>
            <w:r w:rsidRPr="00A63AED">
              <w:rPr>
                <w:rFonts w:eastAsia="Calibri"/>
                <w:i/>
                <w:lang w:eastAsia="en-US"/>
              </w:rPr>
              <w:t>Владеть</w:t>
            </w:r>
          </w:p>
          <w:p w:rsidR="003A4C19" w:rsidRPr="00A63AED" w:rsidRDefault="003A4C19" w:rsidP="003A4C19">
            <w:pPr>
              <w:numPr>
                <w:ilvl w:val="0"/>
                <w:numId w:val="19"/>
              </w:numPr>
              <w:tabs>
                <w:tab w:val="left" w:pos="232"/>
              </w:tabs>
              <w:ind w:left="0" w:firstLine="0"/>
            </w:pPr>
            <w:r w:rsidRPr="00A63AED">
              <w:t>современными методами и инструментами исследований и оценки результатов научной деятельности;</w:t>
            </w:r>
          </w:p>
          <w:p w:rsidR="003A4C19" w:rsidRPr="00A63AED" w:rsidRDefault="003A4C19" w:rsidP="003A4C19">
            <w:pPr>
              <w:widowControl w:val="0"/>
              <w:numPr>
                <w:ilvl w:val="0"/>
                <w:numId w:val="19"/>
              </w:numPr>
              <w:tabs>
                <w:tab w:val="left" w:pos="232"/>
              </w:tabs>
              <w:autoSpaceDE w:val="0"/>
              <w:autoSpaceDN w:val="0"/>
              <w:adjustRightInd w:val="0"/>
              <w:ind w:left="0" w:firstLine="0"/>
              <w:rPr>
                <w:rFonts w:eastAsia="Calibri"/>
                <w:lang w:eastAsia="en-US"/>
              </w:rPr>
            </w:pPr>
            <w:r w:rsidRPr="00A63AED">
              <w:t>современными информационно-коммуникационными технологиями</w:t>
            </w:r>
          </w:p>
        </w:tc>
      </w:tr>
      <w:tr w:rsidR="003A4C19" w:rsidRPr="00CA6910" w:rsidTr="00D320C4">
        <w:tc>
          <w:tcPr>
            <w:tcW w:w="3049" w:type="dxa"/>
            <w:vAlign w:val="center"/>
          </w:tcPr>
          <w:p w:rsidR="003A4C19" w:rsidRPr="00A63AED" w:rsidRDefault="003A4C19" w:rsidP="003A4C19">
            <w:pPr>
              <w:tabs>
                <w:tab w:val="left" w:pos="708"/>
              </w:tabs>
              <w:jc w:val="both"/>
            </w:pPr>
            <w:r w:rsidRPr="00A63AED">
              <w:t>Готовностью организовать работу исследовательского коллектива в научной отрасли, соответствующей направлению подготовки</w:t>
            </w:r>
          </w:p>
        </w:tc>
        <w:tc>
          <w:tcPr>
            <w:tcW w:w="1595" w:type="dxa"/>
            <w:vAlign w:val="center"/>
          </w:tcPr>
          <w:p w:rsidR="003A4C19" w:rsidRPr="00A63AED" w:rsidRDefault="003A4C19" w:rsidP="003A4C19">
            <w:pPr>
              <w:tabs>
                <w:tab w:val="left" w:pos="708"/>
              </w:tabs>
              <w:jc w:val="center"/>
              <w:rPr>
                <w:rFonts w:eastAsia="Calibri"/>
                <w:lang w:eastAsia="en-US"/>
              </w:rPr>
            </w:pPr>
            <w:r w:rsidRPr="00A63AED">
              <w:rPr>
                <w:rFonts w:eastAsia="Calibri"/>
                <w:lang w:eastAsia="en-US"/>
              </w:rPr>
              <w:t>ОПК-2</w:t>
            </w:r>
          </w:p>
        </w:tc>
        <w:tc>
          <w:tcPr>
            <w:tcW w:w="4927" w:type="dxa"/>
            <w:vAlign w:val="center"/>
          </w:tcPr>
          <w:p w:rsidR="003A4C19" w:rsidRPr="00A63AED" w:rsidRDefault="003A4C19" w:rsidP="003A4C19">
            <w:pPr>
              <w:tabs>
                <w:tab w:val="left" w:pos="315"/>
                <w:tab w:val="left" w:pos="708"/>
              </w:tabs>
              <w:contextualSpacing/>
              <w:jc w:val="both"/>
              <w:rPr>
                <w:rFonts w:eastAsia="Calibri"/>
                <w:i/>
                <w:lang w:eastAsia="en-US"/>
              </w:rPr>
            </w:pPr>
            <w:r w:rsidRPr="00A63AED">
              <w:rPr>
                <w:rFonts w:eastAsia="Calibri"/>
                <w:i/>
                <w:lang w:eastAsia="en-US"/>
              </w:rPr>
              <w:t>Знать</w:t>
            </w:r>
          </w:p>
          <w:p w:rsidR="003A4C19" w:rsidRPr="00A63AED" w:rsidRDefault="003A4C19" w:rsidP="003A4C19">
            <w:pPr>
              <w:numPr>
                <w:ilvl w:val="0"/>
                <w:numId w:val="20"/>
              </w:numPr>
              <w:tabs>
                <w:tab w:val="left" w:pos="315"/>
                <w:tab w:val="left" w:pos="708"/>
              </w:tabs>
              <w:ind w:left="0" w:firstLine="0"/>
              <w:contextualSpacing/>
              <w:jc w:val="both"/>
              <w:rPr>
                <w:rFonts w:eastAsia="Calibri"/>
                <w:lang w:eastAsia="en-US"/>
              </w:rPr>
            </w:pPr>
            <w:r w:rsidRPr="00A63AED">
              <w:rPr>
                <w:rFonts w:eastAsia="Calibri"/>
                <w:lang w:eastAsia="en-US"/>
              </w:rPr>
              <w:t xml:space="preserve">общеметодологические подходы к организации исследования в области политических наук; </w:t>
            </w:r>
          </w:p>
          <w:p w:rsidR="003A4C19" w:rsidRPr="00A63AED" w:rsidRDefault="003A4C19" w:rsidP="003A4C19">
            <w:pPr>
              <w:numPr>
                <w:ilvl w:val="0"/>
                <w:numId w:val="20"/>
              </w:numPr>
              <w:tabs>
                <w:tab w:val="left" w:pos="315"/>
                <w:tab w:val="left" w:pos="708"/>
              </w:tabs>
              <w:ind w:left="0" w:firstLine="0"/>
              <w:contextualSpacing/>
              <w:jc w:val="both"/>
              <w:rPr>
                <w:rFonts w:eastAsia="Calibri"/>
                <w:lang w:eastAsia="en-US"/>
              </w:rPr>
            </w:pPr>
            <w:r w:rsidRPr="00A63AED">
              <w:rPr>
                <w:rFonts w:eastAsia="Calibri"/>
                <w:lang w:eastAsia="en-US"/>
              </w:rPr>
              <w:t xml:space="preserve">основные методы проведения научного исследования в области политологии, основания проблематизации, постановки цели и формулировки гипотезы исследования; </w:t>
            </w:r>
          </w:p>
          <w:p w:rsidR="003A4C19" w:rsidRPr="00A63AED" w:rsidRDefault="003A4C19" w:rsidP="003A4C19">
            <w:pPr>
              <w:tabs>
                <w:tab w:val="left" w:pos="315"/>
                <w:tab w:val="left" w:pos="708"/>
              </w:tabs>
              <w:contextualSpacing/>
              <w:jc w:val="both"/>
              <w:rPr>
                <w:rFonts w:eastAsia="Calibri"/>
                <w:i/>
                <w:lang w:eastAsia="en-US"/>
              </w:rPr>
            </w:pPr>
            <w:r w:rsidRPr="00A63AED">
              <w:rPr>
                <w:rFonts w:eastAsia="Calibri"/>
                <w:i/>
                <w:lang w:eastAsia="en-US"/>
              </w:rPr>
              <w:t>Уметь</w:t>
            </w:r>
          </w:p>
          <w:p w:rsidR="003A4C19" w:rsidRPr="00A63AED" w:rsidRDefault="003A4C19" w:rsidP="003A4C19">
            <w:pPr>
              <w:numPr>
                <w:ilvl w:val="0"/>
                <w:numId w:val="20"/>
              </w:numPr>
              <w:tabs>
                <w:tab w:val="left" w:pos="315"/>
                <w:tab w:val="left" w:pos="708"/>
              </w:tabs>
              <w:ind w:left="0" w:firstLine="0"/>
              <w:contextualSpacing/>
              <w:jc w:val="both"/>
              <w:rPr>
                <w:rFonts w:eastAsia="Calibri"/>
                <w:lang w:eastAsia="en-US"/>
              </w:rPr>
            </w:pPr>
            <w:r w:rsidRPr="00A63AED">
              <w:rPr>
                <w:rFonts w:eastAsia="Calibri"/>
                <w:lang w:eastAsia="en-US"/>
              </w:rPr>
              <w:lastRenderedPageBreak/>
              <w:t>ориентироваться в современных способах получения новых знаний в политологии, анализировать методологические основания планирования исследований в политологии;</w:t>
            </w:r>
          </w:p>
          <w:p w:rsidR="003A4C19" w:rsidRPr="00A63AED" w:rsidRDefault="003A4C19" w:rsidP="003A4C19">
            <w:pPr>
              <w:numPr>
                <w:ilvl w:val="0"/>
                <w:numId w:val="20"/>
              </w:numPr>
              <w:tabs>
                <w:tab w:val="left" w:pos="315"/>
                <w:tab w:val="left" w:pos="708"/>
              </w:tabs>
              <w:ind w:left="0" w:firstLine="0"/>
              <w:contextualSpacing/>
              <w:jc w:val="both"/>
              <w:rPr>
                <w:rFonts w:eastAsia="Calibri"/>
                <w:lang w:eastAsia="en-US"/>
              </w:rPr>
            </w:pPr>
            <w:r w:rsidRPr="00A63AED">
              <w:rPr>
                <w:rFonts w:eastAsia="Calibri"/>
                <w:lang w:eastAsia="en-US"/>
              </w:rPr>
              <w:t>обосновывать гипотезы исследования; согласовывать основные формулировки темы, цели, задач и гипотезы исследования, выбирать оптимальные методы для решения исследовательских задач и проверки гипотез.</w:t>
            </w:r>
          </w:p>
          <w:p w:rsidR="003A4C19" w:rsidRPr="00A63AED" w:rsidRDefault="003A4C19" w:rsidP="003A4C19">
            <w:pPr>
              <w:tabs>
                <w:tab w:val="left" w:pos="315"/>
                <w:tab w:val="left" w:pos="708"/>
              </w:tabs>
              <w:contextualSpacing/>
              <w:jc w:val="both"/>
              <w:rPr>
                <w:rFonts w:eastAsia="Calibri"/>
                <w:i/>
                <w:lang w:eastAsia="en-US"/>
              </w:rPr>
            </w:pPr>
            <w:r w:rsidRPr="00A63AED">
              <w:rPr>
                <w:rFonts w:eastAsia="Calibri"/>
                <w:i/>
                <w:lang w:eastAsia="en-US"/>
              </w:rPr>
              <w:t>Владеть</w:t>
            </w:r>
          </w:p>
          <w:p w:rsidR="003A4C19" w:rsidRPr="00A63AED" w:rsidRDefault="003A4C19" w:rsidP="003A4C19">
            <w:pPr>
              <w:numPr>
                <w:ilvl w:val="0"/>
                <w:numId w:val="20"/>
              </w:numPr>
              <w:tabs>
                <w:tab w:val="left" w:pos="315"/>
                <w:tab w:val="left" w:pos="708"/>
              </w:tabs>
              <w:ind w:left="0" w:firstLine="0"/>
              <w:contextualSpacing/>
              <w:jc w:val="both"/>
              <w:rPr>
                <w:rFonts w:eastAsia="Calibri"/>
                <w:lang w:eastAsia="en-US"/>
              </w:rPr>
            </w:pPr>
            <w:r w:rsidRPr="00A63AED">
              <w:rPr>
                <w:rFonts w:eastAsia="Calibri"/>
                <w:lang w:eastAsia="en-US"/>
              </w:rPr>
              <w:t>навыками сбора, анализа и систематизации научной информации, поиска информационных источников и литературы по теме исследования, критического анализа дополняющих и альтернативных точек зрения по теме исследования</w:t>
            </w:r>
          </w:p>
          <w:p w:rsidR="003A4C19" w:rsidRPr="00A63AED" w:rsidRDefault="003A4C19" w:rsidP="003A4C19">
            <w:pPr>
              <w:numPr>
                <w:ilvl w:val="0"/>
                <w:numId w:val="20"/>
              </w:numPr>
              <w:tabs>
                <w:tab w:val="left" w:pos="315"/>
                <w:tab w:val="left" w:pos="708"/>
              </w:tabs>
              <w:ind w:left="0" w:firstLine="0"/>
              <w:contextualSpacing/>
              <w:jc w:val="both"/>
              <w:rPr>
                <w:rFonts w:eastAsia="Calibri"/>
                <w:lang w:eastAsia="en-US"/>
              </w:rPr>
            </w:pPr>
            <w:r w:rsidRPr="00A63AED">
              <w:rPr>
                <w:rFonts w:eastAsia="Calibri"/>
                <w:lang w:eastAsia="en-US"/>
              </w:rPr>
              <w:t>навыками обработки данных научных и прикладных политических исследований</w:t>
            </w:r>
          </w:p>
        </w:tc>
      </w:tr>
    </w:tbl>
    <w:p w:rsidR="00D320C4" w:rsidRPr="00CA6910" w:rsidRDefault="00704447" w:rsidP="00D320C4">
      <w:pPr>
        <w:ind w:firstLine="709"/>
        <w:contextualSpacing/>
        <w:jc w:val="both"/>
        <w:rPr>
          <w:rFonts w:eastAsia="Calibri"/>
          <w:b/>
          <w:color w:val="000000"/>
          <w:spacing w:val="4"/>
          <w:lang w:eastAsia="en-US"/>
        </w:rPr>
      </w:pPr>
      <w:r w:rsidRPr="00CA6910">
        <w:rPr>
          <w:rFonts w:eastAsia="Calibri"/>
          <w:b/>
          <w:color w:val="000000"/>
          <w:spacing w:val="4"/>
          <w:lang w:eastAsia="en-US"/>
        </w:rPr>
        <w:lastRenderedPageBreak/>
        <w:t>3</w:t>
      </w:r>
      <w:r w:rsidR="00D320C4" w:rsidRPr="00CA6910">
        <w:rPr>
          <w:rFonts w:eastAsia="Calibri"/>
          <w:b/>
          <w:color w:val="000000"/>
          <w:spacing w:val="4"/>
          <w:lang w:eastAsia="en-US"/>
        </w:rPr>
        <w:t xml:space="preserve">. </w:t>
      </w:r>
      <w:r w:rsidR="00A513D6" w:rsidRPr="00CA6910">
        <w:rPr>
          <w:b/>
          <w:color w:val="000000"/>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CA6910" w:rsidRDefault="00991A0A" w:rsidP="00D320C4">
      <w:pPr>
        <w:ind w:firstLine="709"/>
        <w:jc w:val="both"/>
        <w:rPr>
          <w:rFonts w:eastAsia="Calibri"/>
          <w:color w:val="000000"/>
          <w:lang w:eastAsia="en-US"/>
        </w:rPr>
      </w:pPr>
      <w:r w:rsidRPr="00CA6910">
        <w:rPr>
          <w:rFonts w:eastAsia="Calibri"/>
          <w:color w:val="000000"/>
          <w:lang w:eastAsia="en-US"/>
        </w:rPr>
        <w:t xml:space="preserve">Объем учебной дисциплины: </w:t>
      </w:r>
      <w:r w:rsidR="00DF4FA5" w:rsidRPr="00CA6910">
        <w:rPr>
          <w:rFonts w:eastAsia="Calibri"/>
          <w:b/>
          <w:color w:val="000000"/>
          <w:lang w:eastAsia="en-US"/>
        </w:rPr>
        <w:t>108</w:t>
      </w:r>
      <w:r w:rsidRPr="00CA6910">
        <w:rPr>
          <w:rFonts w:eastAsia="Calibri"/>
          <w:b/>
          <w:color w:val="000000"/>
          <w:lang w:eastAsia="en-US"/>
        </w:rPr>
        <w:t xml:space="preserve"> академических часа</w:t>
      </w:r>
      <w:r w:rsidR="00DF4FA5" w:rsidRPr="00CA6910">
        <w:rPr>
          <w:rFonts w:eastAsia="Calibri"/>
          <w:b/>
          <w:color w:val="000000"/>
          <w:lang w:eastAsia="en-US"/>
        </w:rPr>
        <w:t xml:space="preserve"> 3 зачетные </w:t>
      </w:r>
      <w:r w:rsidR="00004A44" w:rsidRPr="00CA6910">
        <w:rPr>
          <w:rFonts w:eastAsia="Calibri"/>
          <w:b/>
          <w:color w:val="000000"/>
          <w:lang w:eastAsia="en-US"/>
        </w:rPr>
        <w:t>единицы</w:t>
      </w:r>
    </w:p>
    <w:p w:rsidR="00D320C4" w:rsidRPr="00CA6910" w:rsidRDefault="00D320C4" w:rsidP="00D320C4">
      <w:pPr>
        <w:ind w:firstLine="709"/>
        <w:jc w:val="both"/>
        <w:rPr>
          <w:rFonts w:eastAsia="Calibri"/>
          <w:color w:val="000000"/>
          <w:lang w:eastAsia="en-US"/>
        </w:rPr>
      </w:pPr>
      <w:r w:rsidRPr="00CA6910">
        <w:rPr>
          <w:rFonts w:eastAsia="Calibri"/>
          <w:color w:val="000000"/>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686"/>
      </w:tblGrid>
      <w:tr w:rsidR="00562FF6" w:rsidRPr="00CA6910" w:rsidTr="00050648">
        <w:tc>
          <w:tcPr>
            <w:tcW w:w="5215" w:type="dxa"/>
          </w:tcPr>
          <w:p w:rsidR="00562FF6" w:rsidRPr="00CA6910" w:rsidRDefault="00562FF6" w:rsidP="00D320C4">
            <w:pPr>
              <w:tabs>
                <w:tab w:val="left" w:pos="487"/>
              </w:tabs>
              <w:jc w:val="center"/>
              <w:rPr>
                <w:color w:val="000000"/>
              </w:rPr>
            </w:pPr>
            <w:r w:rsidRPr="00CA6910">
              <w:rPr>
                <w:color w:val="000000"/>
              </w:rPr>
              <w:t>Контактная работа</w:t>
            </w:r>
          </w:p>
        </w:tc>
        <w:tc>
          <w:tcPr>
            <w:tcW w:w="3686" w:type="dxa"/>
            <w:vAlign w:val="center"/>
          </w:tcPr>
          <w:p w:rsidR="00562FF6" w:rsidRPr="00CA6910" w:rsidRDefault="00E7210F" w:rsidP="00D320C4">
            <w:pPr>
              <w:tabs>
                <w:tab w:val="left" w:pos="487"/>
              </w:tabs>
              <w:jc w:val="center"/>
              <w:rPr>
                <w:b/>
                <w:color w:val="000000"/>
              </w:rPr>
            </w:pPr>
            <w:r w:rsidRPr="00CA6910">
              <w:rPr>
                <w:b/>
                <w:color w:val="000000"/>
              </w:rPr>
              <w:t xml:space="preserve"> </w:t>
            </w:r>
            <w:r w:rsidR="00DF4FA5" w:rsidRPr="00CA6910">
              <w:rPr>
                <w:b/>
                <w:color w:val="000000"/>
              </w:rPr>
              <w:t>34</w:t>
            </w:r>
          </w:p>
        </w:tc>
      </w:tr>
      <w:tr w:rsidR="00562FF6" w:rsidRPr="00CA6910" w:rsidTr="00050648">
        <w:tc>
          <w:tcPr>
            <w:tcW w:w="5215" w:type="dxa"/>
          </w:tcPr>
          <w:p w:rsidR="00562FF6" w:rsidRPr="00CA6910" w:rsidRDefault="00562FF6" w:rsidP="00D320C4">
            <w:pPr>
              <w:tabs>
                <w:tab w:val="left" w:pos="487"/>
              </w:tabs>
              <w:jc w:val="center"/>
              <w:rPr>
                <w:i/>
                <w:color w:val="000000"/>
              </w:rPr>
            </w:pPr>
            <w:r w:rsidRPr="00CA6910">
              <w:rPr>
                <w:i/>
                <w:color w:val="000000"/>
              </w:rPr>
              <w:t>Лекций</w:t>
            </w:r>
          </w:p>
        </w:tc>
        <w:tc>
          <w:tcPr>
            <w:tcW w:w="3686" w:type="dxa"/>
            <w:vAlign w:val="center"/>
          </w:tcPr>
          <w:p w:rsidR="00562FF6" w:rsidRPr="00CA6910" w:rsidRDefault="00DF4FA5" w:rsidP="00D320C4">
            <w:pPr>
              <w:tabs>
                <w:tab w:val="left" w:pos="487"/>
              </w:tabs>
              <w:jc w:val="center"/>
              <w:rPr>
                <w:i/>
                <w:color w:val="000000"/>
              </w:rPr>
            </w:pPr>
            <w:r w:rsidRPr="00CA6910">
              <w:rPr>
                <w:i/>
                <w:color w:val="000000"/>
              </w:rPr>
              <w:t>12</w:t>
            </w:r>
          </w:p>
        </w:tc>
      </w:tr>
      <w:tr w:rsidR="00562FF6" w:rsidRPr="00CA6910" w:rsidTr="00050648">
        <w:tc>
          <w:tcPr>
            <w:tcW w:w="5215" w:type="dxa"/>
          </w:tcPr>
          <w:p w:rsidR="00562FF6" w:rsidRPr="00CA6910" w:rsidRDefault="00562FF6" w:rsidP="00D320C4">
            <w:pPr>
              <w:tabs>
                <w:tab w:val="left" w:pos="487"/>
              </w:tabs>
              <w:jc w:val="center"/>
              <w:rPr>
                <w:i/>
                <w:color w:val="000000"/>
              </w:rPr>
            </w:pPr>
            <w:r w:rsidRPr="00CA6910">
              <w:rPr>
                <w:i/>
                <w:color w:val="000000"/>
              </w:rPr>
              <w:t>Практических занятий</w:t>
            </w:r>
          </w:p>
        </w:tc>
        <w:tc>
          <w:tcPr>
            <w:tcW w:w="3686" w:type="dxa"/>
            <w:vAlign w:val="center"/>
          </w:tcPr>
          <w:p w:rsidR="00562FF6" w:rsidRPr="00CA6910" w:rsidRDefault="00DF4FA5" w:rsidP="00D320C4">
            <w:pPr>
              <w:tabs>
                <w:tab w:val="left" w:pos="487"/>
              </w:tabs>
              <w:jc w:val="center"/>
              <w:rPr>
                <w:i/>
                <w:color w:val="000000"/>
              </w:rPr>
            </w:pPr>
            <w:r w:rsidRPr="00CA6910">
              <w:rPr>
                <w:i/>
                <w:color w:val="000000"/>
              </w:rPr>
              <w:t>22</w:t>
            </w:r>
          </w:p>
        </w:tc>
      </w:tr>
      <w:tr w:rsidR="00562FF6" w:rsidRPr="00CA6910" w:rsidTr="00050648">
        <w:tc>
          <w:tcPr>
            <w:tcW w:w="5215" w:type="dxa"/>
          </w:tcPr>
          <w:p w:rsidR="00562FF6" w:rsidRPr="00CA6910" w:rsidRDefault="00562FF6" w:rsidP="00D320C4">
            <w:pPr>
              <w:tabs>
                <w:tab w:val="left" w:pos="487"/>
              </w:tabs>
              <w:jc w:val="center"/>
              <w:rPr>
                <w:color w:val="000000"/>
              </w:rPr>
            </w:pPr>
            <w:r w:rsidRPr="00CA6910">
              <w:rPr>
                <w:color w:val="000000"/>
              </w:rPr>
              <w:t>Самостоятельная работа обучающихся</w:t>
            </w:r>
          </w:p>
        </w:tc>
        <w:tc>
          <w:tcPr>
            <w:tcW w:w="3686" w:type="dxa"/>
            <w:vAlign w:val="center"/>
          </w:tcPr>
          <w:p w:rsidR="00562FF6" w:rsidRPr="00CA6910" w:rsidRDefault="00DF4FA5" w:rsidP="00D320C4">
            <w:pPr>
              <w:tabs>
                <w:tab w:val="left" w:pos="487"/>
              </w:tabs>
              <w:jc w:val="center"/>
              <w:rPr>
                <w:b/>
                <w:color w:val="000000"/>
              </w:rPr>
            </w:pPr>
            <w:r w:rsidRPr="00CA6910">
              <w:rPr>
                <w:b/>
                <w:color w:val="000000"/>
              </w:rPr>
              <w:t>74</w:t>
            </w:r>
          </w:p>
        </w:tc>
      </w:tr>
      <w:tr w:rsidR="00562FF6" w:rsidRPr="00CA6910" w:rsidTr="00050648">
        <w:tc>
          <w:tcPr>
            <w:tcW w:w="5215" w:type="dxa"/>
          </w:tcPr>
          <w:p w:rsidR="00562FF6" w:rsidRPr="00CA6910" w:rsidRDefault="00562FF6" w:rsidP="00D320C4">
            <w:pPr>
              <w:tabs>
                <w:tab w:val="left" w:pos="487"/>
              </w:tabs>
              <w:jc w:val="center"/>
              <w:rPr>
                <w:color w:val="000000"/>
              </w:rPr>
            </w:pPr>
            <w:r w:rsidRPr="00CA6910">
              <w:rPr>
                <w:color w:val="000000"/>
              </w:rPr>
              <w:t>Контроль</w:t>
            </w:r>
          </w:p>
        </w:tc>
        <w:tc>
          <w:tcPr>
            <w:tcW w:w="3686" w:type="dxa"/>
            <w:vAlign w:val="center"/>
          </w:tcPr>
          <w:p w:rsidR="00562FF6" w:rsidRPr="00CA6910" w:rsidRDefault="00562FF6" w:rsidP="00D320C4">
            <w:pPr>
              <w:tabs>
                <w:tab w:val="left" w:pos="487"/>
              </w:tabs>
              <w:jc w:val="center"/>
              <w:rPr>
                <w:b/>
                <w:color w:val="000000"/>
              </w:rPr>
            </w:pPr>
          </w:p>
        </w:tc>
      </w:tr>
      <w:tr w:rsidR="00562FF6" w:rsidRPr="00CA6910" w:rsidTr="00050648">
        <w:tc>
          <w:tcPr>
            <w:tcW w:w="5215" w:type="dxa"/>
            <w:vAlign w:val="center"/>
          </w:tcPr>
          <w:p w:rsidR="00562FF6" w:rsidRPr="00CA6910" w:rsidRDefault="00562FF6" w:rsidP="00D320C4">
            <w:pPr>
              <w:tabs>
                <w:tab w:val="left" w:pos="487"/>
              </w:tabs>
              <w:jc w:val="center"/>
              <w:rPr>
                <w:color w:val="000000"/>
              </w:rPr>
            </w:pPr>
            <w:r w:rsidRPr="00CA6910">
              <w:rPr>
                <w:color w:val="000000"/>
              </w:rPr>
              <w:t>Формы промежуточной аттестации</w:t>
            </w:r>
          </w:p>
        </w:tc>
        <w:tc>
          <w:tcPr>
            <w:tcW w:w="3686" w:type="dxa"/>
            <w:vAlign w:val="center"/>
          </w:tcPr>
          <w:p w:rsidR="00562FF6" w:rsidRPr="00CA6910" w:rsidRDefault="00DF4FA5" w:rsidP="00D320C4">
            <w:pPr>
              <w:tabs>
                <w:tab w:val="left" w:pos="487"/>
              </w:tabs>
              <w:jc w:val="center"/>
              <w:rPr>
                <w:b/>
                <w:color w:val="000000"/>
              </w:rPr>
            </w:pPr>
            <w:r w:rsidRPr="00CA6910">
              <w:rPr>
                <w:b/>
                <w:color w:val="000000"/>
              </w:rPr>
              <w:t>зачет</w:t>
            </w:r>
          </w:p>
        </w:tc>
      </w:tr>
    </w:tbl>
    <w:p w:rsidR="00BB70FB" w:rsidRPr="00CA6910" w:rsidRDefault="00BB70FB" w:rsidP="00A76E53">
      <w:pPr>
        <w:pStyle w:val="a5"/>
        <w:spacing w:after="0" w:line="240" w:lineRule="auto"/>
        <w:ind w:left="0" w:firstLine="709"/>
        <w:jc w:val="both"/>
        <w:rPr>
          <w:rFonts w:ascii="Times New Roman" w:hAnsi="Times New Roman"/>
          <w:color w:val="000000"/>
          <w:sz w:val="24"/>
          <w:szCs w:val="24"/>
        </w:rPr>
      </w:pPr>
    </w:p>
    <w:p w:rsidR="00D320C4" w:rsidRPr="00CA6910" w:rsidRDefault="00704447" w:rsidP="00D320C4">
      <w:pPr>
        <w:keepNext/>
        <w:ind w:firstLine="709"/>
        <w:jc w:val="both"/>
        <w:rPr>
          <w:rFonts w:eastAsia="Calibri"/>
          <w:b/>
          <w:color w:val="000000"/>
        </w:rPr>
      </w:pPr>
      <w:r w:rsidRPr="00CA6910">
        <w:rPr>
          <w:b/>
          <w:color w:val="000000"/>
        </w:rPr>
        <w:t>4</w:t>
      </w:r>
      <w:r w:rsidR="00D320C4" w:rsidRPr="00CA6910">
        <w:rPr>
          <w:b/>
          <w:color w:val="000000"/>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93F32" w:rsidRPr="00CA6910" w:rsidRDefault="00493F32" w:rsidP="00D320C4">
      <w:pPr>
        <w:tabs>
          <w:tab w:val="left" w:pos="900"/>
        </w:tabs>
        <w:ind w:firstLine="709"/>
        <w:jc w:val="both"/>
        <w:rPr>
          <w:b/>
          <w:color w:val="000000"/>
        </w:rPr>
      </w:pPr>
    </w:p>
    <w:p w:rsidR="00D320C4" w:rsidRPr="00CA6910" w:rsidRDefault="00704447" w:rsidP="00D320C4">
      <w:pPr>
        <w:tabs>
          <w:tab w:val="left" w:pos="900"/>
        </w:tabs>
        <w:ind w:firstLine="709"/>
        <w:jc w:val="both"/>
        <w:rPr>
          <w:b/>
          <w:color w:val="000000"/>
        </w:rPr>
      </w:pPr>
      <w:r w:rsidRPr="00CA6910">
        <w:rPr>
          <w:b/>
          <w:color w:val="000000"/>
        </w:rPr>
        <w:t>4</w:t>
      </w:r>
      <w:r w:rsidR="00D320C4" w:rsidRPr="00CA6910">
        <w:rPr>
          <w:b/>
          <w:color w:val="000000"/>
        </w:rPr>
        <w:t>.1. Тематический план для очной формы обучения</w:t>
      </w:r>
    </w:p>
    <w:p w:rsidR="00493F32" w:rsidRPr="00CA6910" w:rsidRDefault="00493F32" w:rsidP="00D320C4">
      <w:pPr>
        <w:tabs>
          <w:tab w:val="left" w:pos="900"/>
        </w:tabs>
        <w:jc w:val="both"/>
        <w:rPr>
          <w:b/>
          <w:color w:val="000000"/>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493F32" w:rsidRPr="00CA6910"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CA6910" w:rsidRDefault="00493F32" w:rsidP="00D320C4">
            <w:pPr>
              <w:jc w:val="center"/>
              <w:rPr>
                <w:color w:val="000000"/>
              </w:rPr>
            </w:pPr>
            <w:r w:rsidRPr="00CA6910">
              <w:rPr>
                <w:color w:val="000000"/>
              </w:rPr>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CA6910" w:rsidRDefault="00493F32" w:rsidP="00D320C4">
            <w:pPr>
              <w:jc w:val="center"/>
              <w:rPr>
                <w:color w:val="000000"/>
              </w:rPr>
            </w:pPr>
            <w:r w:rsidRPr="00CA6910">
              <w:rPr>
                <w:color w:val="000000"/>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CA6910" w:rsidRDefault="00493F32" w:rsidP="00D320C4">
            <w:pPr>
              <w:jc w:val="center"/>
              <w:rPr>
                <w:color w:val="000000"/>
                <w:sz w:val="20"/>
                <w:szCs w:val="20"/>
              </w:rPr>
            </w:pPr>
            <w:r w:rsidRPr="00CA6910">
              <w:rPr>
                <w:color w:val="000000"/>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CA6910" w:rsidRDefault="00493F32" w:rsidP="00D320C4">
            <w:pPr>
              <w:jc w:val="center"/>
              <w:rPr>
                <w:color w:val="000000"/>
                <w:sz w:val="20"/>
                <w:szCs w:val="20"/>
              </w:rPr>
            </w:pPr>
            <w:r w:rsidRPr="00CA6910">
              <w:rPr>
                <w:color w:val="000000"/>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CA6910" w:rsidRDefault="00493F32" w:rsidP="00D320C4">
            <w:pPr>
              <w:jc w:val="center"/>
              <w:rPr>
                <w:color w:val="000000"/>
                <w:sz w:val="20"/>
                <w:szCs w:val="20"/>
              </w:rPr>
            </w:pPr>
            <w:r w:rsidRPr="00CA6910">
              <w:rPr>
                <w:color w:val="000000"/>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CA6910" w:rsidRDefault="00493F32" w:rsidP="00D320C4">
            <w:pPr>
              <w:jc w:val="center"/>
              <w:rPr>
                <w:b/>
                <w:bCs/>
                <w:color w:val="000000"/>
                <w:sz w:val="20"/>
                <w:szCs w:val="20"/>
              </w:rPr>
            </w:pPr>
            <w:r w:rsidRPr="00CA6910">
              <w:rPr>
                <w:b/>
                <w:bCs/>
                <w:color w:val="000000"/>
                <w:sz w:val="20"/>
                <w:szCs w:val="20"/>
              </w:rPr>
              <w:t>Всего</w:t>
            </w:r>
          </w:p>
        </w:tc>
      </w:tr>
      <w:tr w:rsidR="00493F32" w:rsidRPr="00CA6910"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3A4C19" w:rsidRDefault="00E3455F" w:rsidP="00E3455F">
            <w:pPr>
              <w:jc w:val="both"/>
              <w:rPr>
                <w:color w:val="000000"/>
                <w:sz w:val="22"/>
                <w:szCs w:val="22"/>
              </w:rPr>
            </w:pPr>
            <w:r w:rsidRPr="003A4C19">
              <w:rPr>
                <w:color w:val="000000"/>
                <w:sz w:val="22"/>
                <w:szCs w:val="22"/>
              </w:rPr>
              <w:t>Тема 1. Введение в дисциплину. Теоретико-методологические основы бизнес исследований в экономике и менеджменте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CA6910" w:rsidRDefault="00493F32" w:rsidP="00D320C4">
            <w:pPr>
              <w:jc w:val="center"/>
              <w:rPr>
                <w:color w:val="000000"/>
                <w:sz w:val="16"/>
                <w:szCs w:val="16"/>
              </w:rPr>
            </w:pPr>
            <w:r w:rsidRPr="00CA6910">
              <w:rPr>
                <w:color w:val="000000"/>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CA6910" w:rsidRDefault="00DF4FA5" w:rsidP="00D320C4">
            <w:pPr>
              <w:jc w:val="center"/>
              <w:rPr>
                <w:color w:val="000000"/>
              </w:rPr>
            </w:pPr>
            <w:r w:rsidRPr="00CA6910">
              <w:rPr>
                <w:color w:val="000000"/>
              </w:rPr>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CA6910" w:rsidRDefault="001E201B" w:rsidP="00D320C4">
            <w:pPr>
              <w:jc w:val="center"/>
              <w:rPr>
                <w:color w:val="000000"/>
              </w:rPr>
            </w:pPr>
            <w:r w:rsidRPr="00CA6910">
              <w:rPr>
                <w:color w:val="000000"/>
              </w:rPr>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CA6910" w:rsidRDefault="001E201B" w:rsidP="00D320C4">
            <w:pPr>
              <w:jc w:val="center"/>
              <w:rPr>
                <w:color w:val="000000"/>
              </w:rPr>
            </w:pPr>
            <w:r w:rsidRPr="00CA6910">
              <w:rPr>
                <w:color w:val="000000"/>
              </w:rPr>
              <w:t>9</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CA6910" w:rsidRDefault="001E201B" w:rsidP="00D320C4">
            <w:pPr>
              <w:jc w:val="center"/>
              <w:rPr>
                <w:b/>
                <w:color w:val="000000"/>
              </w:rPr>
            </w:pPr>
            <w:r w:rsidRPr="00CA6910">
              <w:rPr>
                <w:b/>
                <w:color w:val="000000"/>
              </w:rPr>
              <w:t>13</w:t>
            </w:r>
          </w:p>
        </w:tc>
      </w:tr>
      <w:tr w:rsidR="00493F32" w:rsidRPr="00CA6910"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3A4C19" w:rsidRDefault="00E3455F" w:rsidP="00E3455F">
            <w:pPr>
              <w:jc w:val="both"/>
              <w:rPr>
                <w:color w:val="000000"/>
                <w:sz w:val="22"/>
                <w:szCs w:val="22"/>
              </w:rPr>
            </w:pPr>
            <w:r w:rsidRPr="003A4C19">
              <w:rPr>
                <w:color w:val="000000"/>
                <w:sz w:val="22"/>
                <w:szCs w:val="22"/>
              </w:rPr>
              <w:t>Тема 2. Принципы организации исследовательского проекта и представление результатов научных исследований.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CA6910" w:rsidRDefault="00493F32" w:rsidP="00D320C4">
            <w:pPr>
              <w:jc w:val="center"/>
              <w:rPr>
                <w:color w:val="000000"/>
                <w:sz w:val="16"/>
                <w:szCs w:val="16"/>
              </w:rPr>
            </w:pPr>
            <w:r w:rsidRPr="00CA6910">
              <w:rPr>
                <w:color w:val="000000"/>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CA6910" w:rsidRDefault="00DF4FA5" w:rsidP="00D320C4">
            <w:pPr>
              <w:jc w:val="center"/>
              <w:rPr>
                <w:color w:val="000000"/>
              </w:rPr>
            </w:pPr>
            <w:r w:rsidRPr="00CA6910">
              <w:rPr>
                <w:color w:val="000000"/>
              </w:rPr>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CA6910" w:rsidRDefault="001E201B" w:rsidP="00D320C4">
            <w:pPr>
              <w:jc w:val="center"/>
              <w:rPr>
                <w:color w:val="000000"/>
              </w:rPr>
            </w:pPr>
            <w:r w:rsidRPr="00CA6910">
              <w:rPr>
                <w:color w:val="000000"/>
              </w:rPr>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CA6910" w:rsidRDefault="001E201B" w:rsidP="00D320C4">
            <w:pPr>
              <w:jc w:val="center"/>
              <w:rPr>
                <w:color w:val="000000"/>
              </w:rPr>
            </w:pPr>
            <w:r w:rsidRPr="00CA6910">
              <w:rPr>
                <w:color w:val="000000"/>
              </w:rPr>
              <w:t>10</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CA6910" w:rsidRDefault="001E201B" w:rsidP="00D320C4">
            <w:pPr>
              <w:jc w:val="center"/>
              <w:rPr>
                <w:b/>
                <w:color w:val="000000"/>
              </w:rPr>
            </w:pPr>
            <w:r w:rsidRPr="00CA6910">
              <w:rPr>
                <w:b/>
                <w:color w:val="000000"/>
              </w:rPr>
              <w:t>14</w:t>
            </w:r>
          </w:p>
        </w:tc>
      </w:tr>
      <w:tr w:rsidR="00493F32" w:rsidRPr="00CA6910" w:rsidTr="00493F32">
        <w:trPr>
          <w:trHeight w:val="810"/>
        </w:trPr>
        <w:tc>
          <w:tcPr>
            <w:tcW w:w="5822" w:type="dxa"/>
            <w:tcBorders>
              <w:top w:val="single" w:sz="4" w:space="0" w:color="auto"/>
              <w:left w:val="single" w:sz="4" w:space="0" w:color="auto"/>
              <w:right w:val="single" w:sz="4" w:space="0" w:color="auto"/>
            </w:tcBorders>
            <w:noWrap/>
            <w:vAlign w:val="center"/>
            <w:hideMark/>
          </w:tcPr>
          <w:p w:rsidR="00493F32" w:rsidRPr="003A4C19" w:rsidRDefault="00E345AF" w:rsidP="00E345AF">
            <w:pPr>
              <w:jc w:val="both"/>
              <w:rPr>
                <w:color w:val="000000"/>
                <w:sz w:val="22"/>
                <w:szCs w:val="22"/>
              </w:rPr>
            </w:pPr>
            <w:r w:rsidRPr="003A4C19">
              <w:rPr>
                <w:color w:val="000000"/>
                <w:sz w:val="22"/>
                <w:szCs w:val="22"/>
              </w:rPr>
              <w:t>Тема 3. Инструментальные средства научных исследований в менеджменте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CA6910" w:rsidRDefault="00493F32" w:rsidP="00D320C4">
            <w:pPr>
              <w:jc w:val="center"/>
              <w:rPr>
                <w:color w:val="000000"/>
                <w:sz w:val="16"/>
                <w:szCs w:val="16"/>
              </w:rPr>
            </w:pPr>
            <w:r w:rsidRPr="00CA6910">
              <w:rPr>
                <w:color w:val="000000"/>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CA6910" w:rsidRDefault="00DF4FA5" w:rsidP="00D320C4">
            <w:pPr>
              <w:jc w:val="center"/>
              <w:rPr>
                <w:color w:val="000000"/>
              </w:rPr>
            </w:pPr>
            <w:r w:rsidRPr="00CA6910">
              <w:rPr>
                <w:color w:val="000000"/>
              </w:rPr>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CA6910" w:rsidRDefault="001E201B" w:rsidP="00D320C4">
            <w:pPr>
              <w:jc w:val="center"/>
              <w:rPr>
                <w:color w:val="000000"/>
              </w:rPr>
            </w:pPr>
            <w:r w:rsidRPr="00CA6910">
              <w:rPr>
                <w:color w:val="000000"/>
              </w:rPr>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CA6910" w:rsidRDefault="001E201B" w:rsidP="00D320C4">
            <w:pPr>
              <w:jc w:val="center"/>
              <w:rPr>
                <w:color w:val="000000"/>
              </w:rPr>
            </w:pPr>
            <w:r w:rsidRPr="00CA6910">
              <w:rPr>
                <w:color w:val="000000"/>
              </w:rPr>
              <w:t>10</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CA6910" w:rsidRDefault="001E201B" w:rsidP="00D320C4">
            <w:pPr>
              <w:jc w:val="center"/>
              <w:rPr>
                <w:b/>
                <w:color w:val="000000"/>
              </w:rPr>
            </w:pPr>
            <w:r w:rsidRPr="00CA6910">
              <w:rPr>
                <w:b/>
                <w:color w:val="000000"/>
              </w:rPr>
              <w:t>14</w:t>
            </w:r>
          </w:p>
        </w:tc>
      </w:tr>
      <w:tr w:rsidR="00493F32" w:rsidRPr="00CA6910" w:rsidTr="00493F32">
        <w:trPr>
          <w:trHeight w:val="810"/>
        </w:trPr>
        <w:tc>
          <w:tcPr>
            <w:tcW w:w="5822" w:type="dxa"/>
            <w:tcBorders>
              <w:top w:val="single" w:sz="4" w:space="0" w:color="auto"/>
              <w:left w:val="single" w:sz="4" w:space="0" w:color="auto"/>
              <w:right w:val="single" w:sz="4" w:space="0" w:color="auto"/>
            </w:tcBorders>
            <w:vAlign w:val="center"/>
          </w:tcPr>
          <w:p w:rsidR="00493F32" w:rsidRPr="003A4C19" w:rsidRDefault="00E345AF" w:rsidP="00E345AF">
            <w:pPr>
              <w:jc w:val="both"/>
              <w:rPr>
                <w:color w:val="000000"/>
                <w:sz w:val="22"/>
                <w:szCs w:val="22"/>
              </w:rPr>
            </w:pPr>
            <w:r w:rsidRPr="003A4C19">
              <w:rPr>
                <w:color w:val="000000"/>
                <w:sz w:val="22"/>
                <w:szCs w:val="22"/>
              </w:rPr>
              <w:t>Тема 4. Эмпирические методы научных исследований</w:t>
            </w:r>
            <w:r w:rsidR="00493F32" w:rsidRPr="003A4C19">
              <w:rPr>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CA6910" w:rsidRDefault="00493F32" w:rsidP="00210C22">
            <w:pPr>
              <w:jc w:val="center"/>
              <w:rPr>
                <w:color w:val="000000"/>
                <w:sz w:val="16"/>
                <w:szCs w:val="16"/>
              </w:rPr>
            </w:pPr>
            <w:r w:rsidRPr="00CA6910">
              <w:rPr>
                <w:color w:val="000000"/>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CA6910" w:rsidRDefault="00DF4FA5" w:rsidP="00210C22">
            <w:pPr>
              <w:jc w:val="center"/>
              <w:rPr>
                <w:color w:val="000000"/>
              </w:rPr>
            </w:pPr>
            <w:r w:rsidRPr="00CA6910">
              <w:rPr>
                <w:color w:val="000000"/>
              </w:rPr>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CA6910" w:rsidRDefault="001E201B" w:rsidP="00210C22">
            <w:pPr>
              <w:jc w:val="center"/>
              <w:rPr>
                <w:color w:val="000000"/>
              </w:rPr>
            </w:pPr>
            <w:r w:rsidRPr="00CA6910">
              <w:rPr>
                <w:color w:val="000000"/>
              </w:rPr>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CA6910" w:rsidRDefault="001E201B" w:rsidP="00210C22">
            <w:pPr>
              <w:jc w:val="center"/>
              <w:rPr>
                <w:color w:val="000000"/>
              </w:rPr>
            </w:pPr>
            <w:r w:rsidRPr="00CA6910">
              <w:rPr>
                <w:color w:val="000000"/>
              </w:rPr>
              <w:t>9</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CA6910" w:rsidRDefault="001E201B" w:rsidP="00210C22">
            <w:pPr>
              <w:jc w:val="center"/>
              <w:rPr>
                <w:b/>
                <w:bCs/>
                <w:color w:val="000000"/>
              </w:rPr>
            </w:pPr>
            <w:r w:rsidRPr="00CA6910">
              <w:rPr>
                <w:b/>
                <w:bCs/>
                <w:color w:val="000000"/>
              </w:rPr>
              <w:t>13</w:t>
            </w:r>
          </w:p>
        </w:tc>
      </w:tr>
      <w:tr w:rsidR="00493F32" w:rsidRPr="00CA6910" w:rsidTr="00493F32">
        <w:trPr>
          <w:trHeight w:val="810"/>
        </w:trPr>
        <w:tc>
          <w:tcPr>
            <w:tcW w:w="5822" w:type="dxa"/>
            <w:tcBorders>
              <w:left w:val="single" w:sz="4" w:space="0" w:color="auto"/>
              <w:right w:val="single" w:sz="4" w:space="0" w:color="auto"/>
            </w:tcBorders>
            <w:vAlign w:val="center"/>
          </w:tcPr>
          <w:p w:rsidR="00493F32" w:rsidRPr="003A4C19" w:rsidRDefault="00E345AF" w:rsidP="00E345AF">
            <w:pPr>
              <w:jc w:val="both"/>
              <w:rPr>
                <w:color w:val="000000"/>
                <w:sz w:val="22"/>
                <w:szCs w:val="22"/>
              </w:rPr>
            </w:pPr>
            <w:r w:rsidRPr="003A4C19">
              <w:rPr>
                <w:color w:val="000000"/>
                <w:sz w:val="22"/>
                <w:szCs w:val="22"/>
              </w:rPr>
              <w:t>Тема 5. Теоретические методы исследований</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CA6910" w:rsidRDefault="00493F32" w:rsidP="00210C22">
            <w:pPr>
              <w:jc w:val="center"/>
              <w:rPr>
                <w:color w:val="000000"/>
                <w:sz w:val="16"/>
                <w:szCs w:val="16"/>
              </w:rPr>
            </w:pPr>
            <w:r w:rsidRPr="00CA6910">
              <w:rPr>
                <w:color w:val="000000"/>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CA6910" w:rsidRDefault="001E201B" w:rsidP="00210C22">
            <w:pPr>
              <w:jc w:val="center"/>
              <w:rPr>
                <w:color w:val="000000"/>
              </w:rPr>
            </w:pPr>
            <w:r w:rsidRPr="00CA6910">
              <w:rPr>
                <w:color w:val="000000"/>
              </w:rPr>
              <w:t>1</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CA6910" w:rsidRDefault="001E201B" w:rsidP="00210C22">
            <w:pPr>
              <w:jc w:val="center"/>
              <w:rPr>
                <w:color w:val="000000"/>
              </w:rPr>
            </w:pPr>
            <w:r w:rsidRPr="00CA6910">
              <w:rPr>
                <w:color w:val="000000"/>
              </w:rPr>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CA6910" w:rsidRDefault="001E201B" w:rsidP="00210C22">
            <w:pPr>
              <w:jc w:val="center"/>
              <w:rPr>
                <w:color w:val="000000"/>
              </w:rPr>
            </w:pPr>
            <w:r w:rsidRPr="00CA6910">
              <w:rPr>
                <w:color w:val="000000"/>
              </w:rPr>
              <w:t>9</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CA6910" w:rsidRDefault="001E201B" w:rsidP="00210C22">
            <w:pPr>
              <w:jc w:val="center"/>
              <w:rPr>
                <w:b/>
                <w:bCs/>
                <w:color w:val="000000"/>
              </w:rPr>
            </w:pPr>
            <w:r w:rsidRPr="00CA6910">
              <w:rPr>
                <w:b/>
                <w:bCs/>
                <w:color w:val="000000"/>
              </w:rPr>
              <w:t>12</w:t>
            </w:r>
          </w:p>
        </w:tc>
      </w:tr>
      <w:tr w:rsidR="00493F32" w:rsidRPr="00CA6910" w:rsidTr="00493F32">
        <w:trPr>
          <w:trHeight w:val="810"/>
        </w:trPr>
        <w:tc>
          <w:tcPr>
            <w:tcW w:w="5822" w:type="dxa"/>
            <w:tcBorders>
              <w:left w:val="single" w:sz="4" w:space="0" w:color="auto"/>
              <w:right w:val="single" w:sz="4" w:space="0" w:color="auto"/>
            </w:tcBorders>
            <w:vAlign w:val="center"/>
          </w:tcPr>
          <w:p w:rsidR="00493F32" w:rsidRPr="003A4C19" w:rsidRDefault="004329FA" w:rsidP="004329FA">
            <w:pPr>
              <w:jc w:val="both"/>
              <w:rPr>
                <w:color w:val="000000"/>
                <w:sz w:val="22"/>
                <w:szCs w:val="22"/>
              </w:rPr>
            </w:pPr>
            <w:r w:rsidRPr="003A4C19">
              <w:rPr>
                <w:color w:val="000000"/>
                <w:sz w:val="22"/>
                <w:szCs w:val="22"/>
              </w:rPr>
              <w:lastRenderedPageBreak/>
              <w:t>Тема 6. Логические методы в научных исследованиях</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CA6910" w:rsidRDefault="00493F32" w:rsidP="00210C22">
            <w:pPr>
              <w:jc w:val="center"/>
              <w:rPr>
                <w:color w:val="000000"/>
                <w:sz w:val="16"/>
                <w:szCs w:val="16"/>
              </w:rPr>
            </w:pPr>
            <w:r w:rsidRPr="00CA6910">
              <w:rPr>
                <w:color w:val="000000"/>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CA6910" w:rsidRDefault="001E201B" w:rsidP="00210C22">
            <w:pPr>
              <w:jc w:val="center"/>
              <w:rPr>
                <w:color w:val="000000"/>
              </w:rPr>
            </w:pPr>
            <w:r w:rsidRPr="00CA6910">
              <w:rPr>
                <w:color w:val="000000"/>
              </w:rPr>
              <w:t>1</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CA6910" w:rsidRDefault="001E201B" w:rsidP="00210C22">
            <w:pPr>
              <w:jc w:val="center"/>
              <w:rPr>
                <w:color w:val="000000"/>
              </w:rPr>
            </w:pPr>
            <w:r w:rsidRPr="00CA6910">
              <w:rPr>
                <w:color w:val="000000"/>
              </w:rPr>
              <w:t>4</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CA6910" w:rsidRDefault="001E201B" w:rsidP="00210C22">
            <w:pPr>
              <w:jc w:val="center"/>
              <w:rPr>
                <w:color w:val="000000"/>
              </w:rPr>
            </w:pPr>
            <w:r w:rsidRPr="00CA6910">
              <w:rPr>
                <w:color w:val="000000"/>
              </w:rPr>
              <w:t>9</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CA6910" w:rsidRDefault="001E201B" w:rsidP="00210C22">
            <w:pPr>
              <w:jc w:val="center"/>
              <w:rPr>
                <w:b/>
                <w:bCs/>
                <w:color w:val="000000"/>
              </w:rPr>
            </w:pPr>
            <w:r w:rsidRPr="00CA6910">
              <w:rPr>
                <w:b/>
                <w:bCs/>
                <w:color w:val="000000"/>
              </w:rPr>
              <w:t>14</w:t>
            </w:r>
          </w:p>
        </w:tc>
      </w:tr>
      <w:tr w:rsidR="00E3455F" w:rsidRPr="00CA6910" w:rsidTr="00A03395">
        <w:trPr>
          <w:trHeight w:val="810"/>
        </w:trPr>
        <w:tc>
          <w:tcPr>
            <w:tcW w:w="5822" w:type="dxa"/>
            <w:tcBorders>
              <w:left w:val="single" w:sz="4" w:space="0" w:color="auto"/>
              <w:right w:val="single" w:sz="4" w:space="0" w:color="auto"/>
            </w:tcBorders>
            <w:vAlign w:val="center"/>
          </w:tcPr>
          <w:p w:rsidR="00E3455F" w:rsidRPr="003A4C19" w:rsidRDefault="004329FA" w:rsidP="004329FA">
            <w:pPr>
              <w:jc w:val="both"/>
              <w:rPr>
                <w:color w:val="000000"/>
                <w:sz w:val="22"/>
                <w:szCs w:val="22"/>
              </w:rPr>
            </w:pPr>
            <w:r w:rsidRPr="003A4C19">
              <w:rPr>
                <w:color w:val="000000"/>
                <w:sz w:val="22"/>
                <w:szCs w:val="22"/>
              </w:rPr>
              <w:t>Тема 7. Статистические методы в научных исследованиях</w:t>
            </w:r>
          </w:p>
        </w:tc>
        <w:tc>
          <w:tcPr>
            <w:tcW w:w="709" w:type="dxa"/>
            <w:tcBorders>
              <w:top w:val="single" w:sz="4" w:space="0" w:color="auto"/>
              <w:left w:val="single" w:sz="4" w:space="0" w:color="auto"/>
              <w:bottom w:val="single" w:sz="4" w:space="0" w:color="auto"/>
              <w:right w:val="single" w:sz="4" w:space="0" w:color="auto"/>
            </w:tcBorders>
          </w:tcPr>
          <w:p w:rsidR="00E3455F" w:rsidRPr="00CA6910" w:rsidRDefault="00E3455F">
            <w:pPr>
              <w:rPr>
                <w:color w:val="000000"/>
              </w:rPr>
            </w:pPr>
            <w:r w:rsidRPr="00CA6910">
              <w:rPr>
                <w:color w:val="000000"/>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3455F" w:rsidRPr="00CA6910" w:rsidRDefault="001E201B" w:rsidP="00210C22">
            <w:pPr>
              <w:jc w:val="center"/>
              <w:rPr>
                <w:color w:val="000000"/>
              </w:rPr>
            </w:pPr>
            <w:r w:rsidRPr="00CA6910">
              <w:rPr>
                <w:color w:val="000000"/>
              </w:rPr>
              <w:t>1</w:t>
            </w:r>
          </w:p>
        </w:tc>
        <w:tc>
          <w:tcPr>
            <w:tcW w:w="708" w:type="dxa"/>
            <w:tcBorders>
              <w:top w:val="single" w:sz="4" w:space="0" w:color="auto"/>
              <w:left w:val="single" w:sz="4" w:space="0" w:color="auto"/>
              <w:bottom w:val="single" w:sz="4" w:space="0" w:color="auto"/>
              <w:right w:val="single" w:sz="4" w:space="0" w:color="auto"/>
            </w:tcBorders>
            <w:vAlign w:val="center"/>
          </w:tcPr>
          <w:p w:rsidR="00E3455F" w:rsidRPr="00CA6910" w:rsidRDefault="001E201B" w:rsidP="00210C22">
            <w:pPr>
              <w:jc w:val="center"/>
              <w:rPr>
                <w:color w:val="000000"/>
              </w:rPr>
            </w:pPr>
            <w:r w:rsidRPr="00CA6910">
              <w:rPr>
                <w:color w:val="000000"/>
              </w:rPr>
              <w:t>4</w:t>
            </w:r>
          </w:p>
        </w:tc>
        <w:tc>
          <w:tcPr>
            <w:tcW w:w="720" w:type="dxa"/>
            <w:tcBorders>
              <w:top w:val="single" w:sz="4" w:space="0" w:color="auto"/>
              <w:left w:val="single" w:sz="4" w:space="0" w:color="auto"/>
              <w:bottom w:val="single" w:sz="4" w:space="0" w:color="auto"/>
              <w:right w:val="single" w:sz="4" w:space="0" w:color="auto"/>
            </w:tcBorders>
            <w:vAlign w:val="center"/>
          </w:tcPr>
          <w:p w:rsidR="00E3455F" w:rsidRPr="00CA6910" w:rsidRDefault="001E201B" w:rsidP="00210C22">
            <w:pPr>
              <w:jc w:val="center"/>
              <w:rPr>
                <w:color w:val="000000"/>
              </w:rPr>
            </w:pPr>
            <w:r w:rsidRPr="00CA6910">
              <w:rPr>
                <w:color w:val="000000"/>
              </w:rPr>
              <w:t>9</w:t>
            </w:r>
          </w:p>
        </w:tc>
        <w:tc>
          <w:tcPr>
            <w:tcW w:w="840" w:type="dxa"/>
            <w:tcBorders>
              <w:top w:val="single" w:sz="4" w:space="0" w:color="auto"/>
              <w:left w:val="single" w:sz="4" w:space="0" w:color="auto"/>
              <w:bottom w:val="single" w:sz="4" w:space="0" w:color="auto"/>
              <w:right w:val="single" w:sz="4" w:space="0" w:color="auto"/>
            </w:tcBorders>
            <w:vAlign w:val="center"/>
          </w:tcPr>
          <w:p w:rsidR="00E3455F" w:rsidRPr="00CA6910" w:rsidRDefault="001E201B" w:rsidP="00210C22">
            <w:pPr>
              <w:jc w:val="center"/>
              <w:rPr>
                <w:b/>
                <w:bCs/>
                <w:color w:val="000000"/>
              </w:rPr>
            </w:pPr>
            <w:r w:rsidRPr="00CA6910">
              <w:rPr>
                <w:b/>
                <w:bCs/>
                <w:color w:val="000000"/>
              </w:rPr>
              <w:t>14</w:t>
            </w:r>
          </w:p>
        </w:tc>
      </w:tr>
      <w:tr w:rsidR="00E3455F" w:rsidRPr="00CA6910" w:rsidTr="00A03395">
        <w:trPr>
          <w:trHeight w:val="810"/>
        </w:trPr>
        <w:tc>
          <w:tcPr>
            <w:tcW w:w="5822" w:type="dxa"/>
            <w:tcBorders>
              <w:left w:val="single" w:sz="4" w:space="0" w:color="auto"/>
              <w:right w:val="single" w:sz="4" w:space="0" w:color="auto"/>
            </w:tcBorders>
            <w:vAlign w:val="center"/>
          </w:tcPr>
          <w:p w:rsidR="00E3455F" w:rsidRPr="003A4C19" w:rsidRDefault="004329FA" w:rsidP="004329FA">
            <w:pPr>
              <w:jc w:val="both"/>
              <w:rPr>
                <w:b/>
                <w:color w:val="000000"/>
                <w:sz w:val="22"/>
                <w:szCs w:val="22"/>
              </w:rPr>
            </w:pPr>
            <w:r w:rsidRPr="003A4C19">
              <w:rPr>
                <w:color w:val="000000"/>
                <w:sz w:val="22"/>
                <w:szCs w:val="22"/>
              </w:rPr>
              <w:t>Тема 8. Инвестиционный анализ и финансовое моделирование в менеджменте.</w:t>
            </w:r>
          </w:p>
        </w:tc>
        <w:tc>
          <w:tcPr>
            <w:tcW w:w="709" w:type="dxa"/>
            <w:tcBorders>
              <w:top w:val="single" w:sz="4" w:space="0" w:color="auto"/>
              <w:left w:val="single" w:sz="4" w:space="0" w:color="auto"/>
              <w:bottom w:val="single" w:sz="4" w:space="0" w:color="auto"/>
              <w:right w:val="single" w:sz="4" w:space="0" w:color="auto"/>
            </w:tcBorders>
          </w:tcPr>
          <w:p w:rsidR="00E3455F" w:rsidRPr="00CA6910" w:rsidRDefault="00E3455F">
            <w:pPr>
              <w:rPr>
                <w:color w:val="000000"/>
              </w:rPr>
            </w:pPr>
            <w:r w:rsidRPr="00CA6910">
              <w:rPr>
                <w:color w:val="000000"/>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3455F" w:rsidRPr="00CA6910" w:rsidRDefault="001E201B" w:rsidP="00210C22">
            <w:pPr>
              <w:jc w:val="center"/>
              <w:rPr>
                <w:color w:val="000000"/>
              </w:rPr>
            </w:pPr>
            <w:r w:rsidRPr="00CA6910">
              <w:rPr>
                <w:color w:val="000000"/>
              </w:rPr>
              <w:t>1</w:t>
            </w:r>
          </w:p>
        </w:tc>
        <w:tc>
          <w:tcPr>
            <w:tcW w:w="708" w:type="dxa"/>
            <w:tcBorders>
              <w:top w:val="single" w:sz="4" w:space="0" w:color="auto"/>
              <w:left w:val="single" w:sz="4" w:space="0" w:color="auto"/>
              <w:bottom w:val="single" w:sz="4" w:space="0" w:color="auto"/>
              <w:right w:val="single" w:sz="4" w:space="0" w:color="auto"/>
            </w:tcBorders>
            <w:vAlign w:val="center"/>
          </w:tcPr>
          <w:p w:rsidR="00E3455F" w:rsidRPr="00CA6910" w:rsidRDefault="001E201B" w:rsidP="00210C22">
            <w:pPr>
              <w:jc w:val="center"/>
              <w:rPr>
                <w:color w:val="000000"/>
              </w:rPr>
            </w:pPr>
            <w:r w:rsidRPr="00CA6910">
              <w:rPr>
                <w:color w:val="000000"/>
              </w:rPr>
              <w:t>4</w:t>
            </w:r>
          </w:p>
        </w:tc>
        <w:tc>
          <w:tcPr>
            <w:tcW w:w="720" w:type="dxa"/>
            <w:tcBorders>
              <w:top w:val="single" w:sz="4" w:space="0" w:color="auto"/>
              <w:left w:val="single" w:sz="4" w:space="0" w:color="auto"/>
              <w:bottom w:val="single" w:sz="4" w:space="0" w:color="auto"/>
              <w:right w:val="single" w:sz="4" w:space="0" w:color="auto"/>
            </w:tcBorders>
            <w:vAlign w:val="center"/>
          </w:tcPr>
          <w:p w:rsidR="00E3455F" w:rsidRPr="00CA6910" w:rsidRDefault="001E201B" w:rsidP="00210C22">
            <w:pPr>
              <w:jc w:val="center"/>
              <w:rPr>
                <w:color w:val="000000"/>
              </w:rPr>
            </w:pPr>
            <w:r w:rsidRPr="00CA6910">
              <w:rPr>
                <w:color w:val="000000"/>
              </w:rPr>
              <w:t>9</w:t>
            </w:r>
          </w:p>
        </w:tc>
        <w:tc>
          <w:tcPr>
            <w:tcW w:w="840" w:type="dxa"/>
            <w:tcBorders>
              <w:top w:val="single" w:sz="4" w:space="0" w:color="auto"/>
              <w:left w:val="single" w:sz="4" w:space="0" w:color="auto"/>
              <w:bottom w:val="single" w:sz="4" w:space="0" w:color="auto"/>
              <w:right w:val="single" w:sz="4" w:space="0" w:color="auto"/>
            </w:tcBorders>
            <w:vAlign w:val="center"/>
          </w:tcPr>
          <w:p w:rsidR="00E3455F" w:rsidRPr="00CA6910" w:rsidRDefault="001E201B" w:rsidP="00210C22">
            <w:pPr>
              <w:jc w:val="center"/>
              <w:rPr>
                <w:b/>
                <w:bCs/>
                <w:color w:val="000000"/>
              </w:rPr>
            </w:pPr>
            <w:r w:rsidRPr="00CA6910">
              <w:rPr>
                <w:b/>
                <w:bCs/>
                <w:color w:val="000000"/>
              </w:rPr>
              <w:t>14</w:t>
            </w:r>
          </w:p>
        </w:tc>
      </w:tr>
      <w:tr w:rsidR="00493F32" w:rsidRPr="00CA6910"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CA6910" w:rsidRDefault="00493F32" w:rsidP="00210C22">
            <w:pPr>
              <w:rPr>
                <w:color w:val="000000"/>
              </w:rPr>
            </w:pPr>
            <w:r w:rsidRPr="00CA6910">
              <w:rPr>
                <w:color w:val="000000"/>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CA6910" w:rsidRDefault="00493F32" w:rsidP="00210C22">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CA6910" w:rsidRDefault="001E201B" w:rsidP="00210C22">
            <w:pPr>
              <w:jc w:val="center"/>
              <w:rPr>
                <w:color w:val="000000"/>
              </w:rPr>
            </w:pPr>
            <w:r w:rsidRPr="00CA6910">
              <w:rPr>
                <w:color w:val="000000"/>
              </w:rPr>
              <w:t>12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CA6910" w:rsidRDefault="001E201B" w:rsidP="00210C22">
            <w:pPr>
              <w:jc w:val="center"/>
              <w:rPr>
                <w:color w:val="000000"/>
              </w:rPr>
            </w:pPr>
            <w:r w:rsidRPr="00CA6910">
              <w:rPr>
                <w:color w:val="000000"/>
              </w:rPr>
              <w:t>22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CA6910" w:rsidRDefault="001E201B" w:rsidP="00210C22">
            <w:pPr>
              <w:jc w:val="center"/>
              <w:rPr>
                <w:color w:val="000000"/>
              </w:rPr>
            </w:pPr>
            <w:r w:rsidRPr="00CA6910">
              <w:rPr>
                <w:color w:val="000000"/>
              </w:rPr>
              <w:t>74</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CA6910" w:rsidRDefault="001E201B" w:rsidP="00210C22">
            <w:pPr>
              <w:jc w:val="center"/>
              <w:rPr>
                <w:b/>
                <w:bCs/>
                <w:color w:val="000000"/>
              </w:rPr>
            </w:pPr>
            <w:r w:rsidRPr="00CA6910">
              <w:rPr>
                <w:b/>
                <w:bCs/>
                <w:color w:val="000000"/>
              </w:rPr>
              <w:t>108</w:t>
            </w:r>
          </w:p>
        </w:tc>
      </w:tr>
      <w:tr w:rsidR="00493F32" w:rsidRPr="00CA6910" w:rsidTr="0059369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CA6910" w:rsidRDefault="00493F32" w:rsidP="00210C22">
            <w:pPr>
              <w:rPr>
                <w:color w:val="000000"/>
              </w:rPr>
            </w:pPr>
            <w:r w:rsidRPr="00CA6910">
              <w:rPr>
                <w:color w:val="000000"/>
              </w:rPr>
              <w:t>Контроль (зачет с оценкой)</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93F32" w:rsidRPr="00CA6910" w:rsidRDefault="00493F32" w:rsidP="00210C22">
            <w:pPr>
              <w:jc w:val="center"/>
              <w:rPr>
                <w:color w:val="000000"/>
              </w:rPr>
            </w:pPr>
            <w:r w:rsidRPr="00CA6910">
              <w:rPr>
                <w:color w:val="000000"/>
              </w:rPr>
              <w:t> </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93F32" w:rsidRPr="00CA6910" w:rsidRDefault="00493F32" w:rsidP="00210C22">
            <w:pPr>
              <w:jc w:val="center"/>
              <w:rPr>
                <w:color w:val="000000"/>
              </w:rPr>
            </w:pPr>
            <w:r w:rsidRPr="00CA6910">
              <w:rPr>
                <w:color w:val="000000"/>
              </w:rPr>
              <w:t> </w:t>
            </w:r>
          </w:p>
        </w:tc>
        <w:tc>
          <w:tcPr>
            <w:tcW w:w="70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93F32" w:rsidRPr="00CA6910" w:rsidRDefault="00493F32" w:rsidP="00210C22">
            <w:pPr>
              <w:jc w:val="center"/>
              <w:rPr>
                <w:color w:val="000000"/>
              </w:rPr>
            </w:pPr>
            <w:r w:rsidRPr="00CA6910">
              <w:rPr>
                <w:color w:val="000000"/>
              </w:rPr>
              <w:t> </w:t>
            </w:r>
          </w:p>
          <w:p w:rsidR="00493F32" w:rsidRPr="00CA6910" w:rsidRDefault="00493F32" w:rsidP="00210C22">
            <w:pPr>
              <w:jc w:val="center"/>
              <w:rPr>
                <w:color w:val="000000"/>
              </w:rPr>
            </w:pPr>
            <w:r w:rsidRPr="00CA6910">
              <w:rPr>
                <w:color w:val="000000"/>
              </w:rPr>
              <w:t> </w:t>
            </w:r>
          </w:p>
        </w:tc>
        <w:tc>
          <w:tcPr>
            <w:tcW w:w="720"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93F32" w:rsidRPr="00CA6910" w:rsidRDefault="00493F32" w:rsidP="00210C22">
            <w:pPr>
              <w:jc w:val="center"/>
              <w:rPr>
                <w:color w:val="000000"/>
              </w:rPr>
            </w:pPr>
            <w:r w:rsidRPr="00CA6910">
              <w:rPr>
                <w:color w:val="000000"/>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CA6910" w:rsidRDefault="001E201B" w:rsidP="00210C22">
            <w:pPr>
              <w:jc w:val="center"/>
              <w:rPr>
                <w:b/>
                <w:bCs/>
                <w:color w:val="000000"/>
              </w:rPr>
            </w:pPr>
            <w:r w:rsidRPr="00CA6910">
              <w:rPr>
                <w:b/>
                <w:bCs/>
                <w:color w:val="000000"/>
              </w:rPr>
              <w:t>108</w:t>
            </w:r>
          </w:p>
        </w:tc>
      </w:tr>
    </w:tbl>
    <w:p w:rsidR="00D320C4" w:rsidRPr="00CA6910" w:rsidRDefault="00D320C4" w:rsidP="00D320C4">
      <w:pPr>
        <w:tabs>
          <w:tab w:val="left" w:pos="900"/>
        </w:tabs>
        <w:ind w:firstLine="709"/>
        <w:jc w:val="both"/>
        <w:rPr>
          <w:b/>
          <w:color w:val="000000"/>
        </w:rPr>
      </w:pPr>
    </w:p>
    <w:p w:rsidR="00D320C4" w:rsidRPr="00CA6910" w:rsidRDefault="00704447" w:rsidP="00D320C4">
      <w:pPr>
        <w:tabs>
          <w:tab w:val="left" w:pos="900"/>
        </w:tabs>
        <w:ind w:firstLine="709"/>
        <w:jc w:val="both"/>
        <w:rPr>
          <w:b/>
          <w:color w:val="000000"/>
        </w:rPr>
      </w:pPr>
      <w:r w:rsidRPr="00CA6910">
        <w:rPr>
          <w:b/>
          <w:color w:val="000000"/>
        </w:rPr>
        <w:t>4</w:t>
      </w:r>
      <w:r w:rsidR="00D320C4" w:rsidRPr="00CA6910">
        <w:rPr>
          <w:b/>
          <w:color w:val="000000"/>
        </w:rPr>
        <w:t>.</w:t>
      </w:r>
      <w:r w:rsidR="003A4C19">
        <w:rPr>
          <w:b/>
          <w:color w:val="000000"/>
        </w:rPr>
        <w:t xml:space="preserve">2 </w:t>
      </w:r>
      <w:r w:rsidR="00D320C4" w:rsidRPr="00CA6910">
        <w:rPr>
          <w:b/>
          <w:color w:val="000000"/>
        </w:rPr>
        <w:t>Содержание дисциплины</w:t>
      </w:r>
    </w:p>
    <w:p w:rsidR="00E3455F" w:rsidRPr="003A4C19" w:rsidRDefault="00E3455F" w:rsidP="00E3455F">
      <w:pPr>
        <w:jc w:val="both"/>
        <w:rPr>
          <w:b/>
          <w:color w:val="000000"/>
        </w:rPr>
      </w:pPr>
      <w:r w:rsidRPr="003A4C19">
        <w:rPr>
          <w:b/>
          <w:color w:val="000000"/>
        </w:rPr>
        <w:t>Тема 1. Введение в дисциплину. Теоретико-методологические основы бизнес исследований в экономике и менеджменте</w:t>
      </w:r>
    </w:p>
    <w:p w:rsidR="00E3455F" w:rsidRPr="003A4C19" w:rsidRDefault="00E3455F" w:rsidP="00E3455F">
      <w:pPr>
        <w:jc w:val="both"/>
        <w:rPr>
          <w:color w:val="000000"/>
        </w:rPr>
      </w:pPr>
      <w:r w:rsidRPr="003A4C19">
        <w:rPr>
          <w:color w:val="000000"/>
        </w:rPr>
        <w:t>Предмет и содержание дисциплины «Методологии и методы исследований в менеджменте». Основные понятия и определения. Характеристики научных исследований. Проблема и ее определение. Гипотеза как основная идея решения проблемы. Формирование гипотезы. Первичная (рабочая) и научная (реальная) гипотезы. Описательные и объяснительные гипотезы. Требования к гипотезе. Подходы к исследованию. Принципы классификации подходов к научным исследованиям. Научные знания и их оценка. Формирование научного знания как цели научных исследований. Методологические основы научных исследований. Всеобщие, общие и частные методологии исследований. Принципы классификации методов исследования. Объект и предмет исследования. Научные исследования как составная часть менеджмента организации.</w:t>
      </w:r>
    </w:p>
    <w:p w:rsidR="00E3455F" w:rsidRPr="003A4C19" w:rsidRDefault="00E3455F" w:rsidP="00E3455F">
      <w:pPr>
        <w:jc w:val="both"/>
        <w:rPr>
          <w:color w:val="000000"/>
        </w:rPr>
      </w:pPr>
    </w:p>
    <w:p w:rsidR="00E3455F" w:rsidRPr="003A4C19" w:rsidRDefault="00E3455F" w:rsidP="00E3455F">
      <w:pPr>
        <w:jc w:val="both"/>
        <w:rPr>
          <w:b/>
          <w:color w:val="000000"/>
        </w:rPr>
      </w:pPr>
      <w:r w:rsidRPr="003A4C19">
        <w:rPr>
          <w:b/>
          <w:color w:val="000000"/>
        </w:rPr>
        <w:t>Тема 2. Принципы организации исследовательского проекта и представление результатов научных исследований.</w:t>
      </w:r>
    </w:p>
    <w:p w:rsidR="00E3455F" w:rsidRPr="003A4C19" w:rsidRDefault="00E3455F" w:rsidP="00E3455F">
      <w:pPr>
        <w:jc w:val="both"/>
        <w:rPr>
          <w:color w:val="000000"/>
        </w:rPr>
      </w:pPr>
      <w:r w:rsidRPr="003A4C19">
        <w:rPr>
          <w:color w:val="000000"/>
        </w:rPr>
        <w:t xml:space="preserve">Этапы исследовательского проекта. Построение логической схемы исследования. Информационная база научных исследований. Стандарты оформления научно-исследовательских разработок. Критерии оценки проекта. Оформление отчета о научно-исследовательской работе. </w:t>
      </w:r>
      <w:r w:rsidRPr="003A4C19">
        <w:rPr>
          <w:i/>
          <w:iCs/>
          <w:color w:val="000000"/>
        </w:rPr>
        <w:t xml:space="preserve"> </w:t>
      </w:r>
    </w:p>
    <w:p w:rsidR="00E3455F" w:rsidRPr="003A4C19" w:rsidRDefault="00E3455F" w:rsidP="00E3455F">
      <w:pPr>
        <w:jc w:val="both"/>
        <w:rPr>
          <w:color w:val="000000"/>
        </w:rPr>
      </w:pPr>
    </w:p>
    <w:p w:rsidR="00E3455F" w:rsidRPr="003A4C19" w:rsidRDefault="00E3455F" w:rsidP="00E3455F">
      <w:pPr>
        <w:jc w:val="both"/>
        <w:rPr>
          <w:b/>
          <w:color w:val="000000"/>
        </w:rPr>
      </w:pPr>
      <w:r w:rsidRPr="003A4C19">
        <w:rPr>
          <w:b/>
          <w:color w:val="000000"/>
        </w:rPr>
        <w:t>Тема 3. Инструментальные средства научных исследований в менеджменте</w:t>
      </w:r>
    </w:p>
    <w:p w:rsidR="00E3455F" w:rsidRPr="003A4C19" w:rsidRDefault="00E3455F" w:rsidP="00E3455F">
      <w:pPr>
        <w:jc w:val="both"/>
        <w:rPr>
          <w:color w:val="000000"/>
        </w:rPr>
      </w:pPr>
      <w:r w:rsidRPr="003A4C19">
        <w:rPr>
          <w:color w:val="000000"/>
        </w:rPr>
        <w:t>Современные информационно-аналитические системы в научных исследованиях. Архитектура информационно-аналитических систем. Хранилище данных как основа информационно-аналитических систем. Data Mining в задачах интеллектуального бизнес-анализа. ИТ/ИС в научных исследованиях: современные аналитические приложения и платформы в научных исследованиях.</w:t>
      </w:r>
    </w:p>
    <w:p w:rsidR="00E345AF" w:rsidRPr="003A4C19" w:rsidRDefault="00E345AF" w:rsidP="00E3455F">
      <w:pPr>
        <w:jc w:val="both"/>
        <w:rPr>
          <w:color w:val="000000"/>
        </w:rPr>
      </w:pPr>
    </w:p>
    <w:p w:rsidR="00E345AF" w:rsidRPr="003A4C19" w:rsidRDefault="00E345AF" w:rsidP="00E345AF">
      <w:pPr>
        <w:jc w:val="both"/>
        <w:rPr>
          <w:b/>
          <w:color w:val="000000"/>
        </w:rPr>
      </w:pPr>
      <w:r w:rsidRPr="003A4C19">
        <w:rPr>
          <w:b/>
          <w:color w:val="000000"/>
        </w:rPr>
        <w:t>Тема 4. Эмпирические методы научных исследований</w:t>
      </w:r>
    </w:p>
    <w:p w:rsidR="00E345AF" w:rsidRPr="003A4C19" w:rsidRDefault="00E345AF" w:rsidP="00E345AF">
      <w:pPr>
        <w:jc w:val="both"/>
        <w:rPr>
          <w:color w:val="000000"/>
        </w:rPr>
      </w:pPr>
      <w:r w:rsidRPr="003A4C19">
        <w:rPr>
          <w:color w:val="000000"/>
        </w:rPr>
        <w:t xml:space="preserve">Эмпирические методы исследований: основные понятия и принципы классификации. Наблюдение. Методология и организация проведения качественных исследований. Виды и характеристика экономического эксперимента. Материальный (классический) и вычислительный эксперимент. Роль и </w:t>
      </w:r>
      <w:r w:rsidR="003A4C19" w:rsidRPr="003A4C19">
        <w:rPr>
          <w:color w:val="000000"/>
        </w:rPr>
        <w:t>значение эксперимента</w:t>
      </w:r>
      <w:r w:rsidRPr="003A4C19">
        <w:rPr>
          <w:color w:val="000000"/>
        </w:rPr>
        <w:t xml:space="preserve"> в научных исследованиях</w:t>
      </w:r>
    </w:p>
    <w:p w:rsidR="00E345AF" w:rsidRPr="003A4C19" w:rsidRDefault="00E345AF" w:rsidP="00E345AF">
      <w:pPr>
        <w:jc w:val="both"/>
        <w:rPr>
          <w:b/>
          <w:color w:val="000000"/>
        </w:rPr>
      </w:pPr>
      <w:r w:rsidRPr="003A4C19">
        <w:rPr>
          <w:b/>
          <w:color w:val="000000"/>
        </w:rPr>
        <w:t>Тема 5. Теоретические методы исследований</w:t>
      </w:r>
    </w:p>
    <w:p w:rsidR="00E345AF" w:rsidRPr="003A4C19" w:rsidRDefault="00E345AF" w:rsidP="00E345AF">
      <w:pPr>
        <w:jc w:val="both"/>
        <w:rPr>
          <w:color w:val="000000"/>
        </w:rPr>
      </w:pPr>
      <w:r w:rsidRPr="003A4C19">
        <w:rPr>
          <w:color w:val="000000"/>
        </w:rPr>
        <w:t xml:space="preserve">Теоретические методы исследований. Формализация в научных исследованиях. Способы формализации: формализация на основе естественного языка, логическая формализация, </w:t>
      </w:r>
      <w:r w:rsidRPr="003A4C19">
        <w:rPr>
          <w:color w:val="000000"/>
        </w:rPr>
        <w:lastRenderedPageBreak/>
        <w:t>математизация. Математическое моделирование. Категории математических моделей. Предсказательные модели менеджменте. Методы прогнозирования в научных исследованиях. Классификация методов  прогнозирования</w:t>
      </w:r>
    </w:p>
    <w:p w:rsidR="004329FA" w:rsidRPr="003A4C19" w:rsidRDefault="004329FA" w:rsidP="004329FA">
      <w:pPr>
        <w:jc w:val="both"/>
        <w:rPr>
          <w:color w:val="000000"/>
        </w:rPr>
      </w:pPr>
    </w:p>
    <w:p w:rsidR="004329FA" w:rsidRPr="003A4C19" w:rsidRDefault="004329FA" w:rsidP="004329FA">
      <w:pPr>
        <w:jc w:val="both"/>
        <w:rPr>
          <w:b/>
          <w:color w:val="000000"/>
        </w:rPr>
      </w:pPr>
      <w:r w:rsidRPr="003A4C19">
        <w:rPr>
          <w:b/>
          <w:color w:val="000000"/>
        </w:rPr>
        <w:t>Тема 6. Логические методы в научных исследованиях</w:t>
      </w:r>
    </w:p>
    <w:p w:rsidR="004329FA" w:rsidRPr="003A4C19" w:rsidRDefault="004329FA" w:rsidP="004329FA">
      <w:pPr>
        <w:jc w:val="both"/>
        <w:rPr>
          <w:color w:val="000000"/>
        </w:rPr>
      </w:pPr>
      <w:r w:rsidRPr="003A4C19">
        <w:rPr>
          <w:color w:val="000000"/>
        </w:rPr>
        <w:t xml:space="preserve">Логические методы и практика их применения в экономике и менеджменте. Методы анализа и синтеза в научных исследованиях Аналогия как метод научных исследований. Сравнительный анализ менеджменте. Методы индукции и дедукции. </w:t>
      </w:r>
      <w:r w:rsidRPr="003A4C19">
        <w:rPr>
          <w:iCs/>
          <w:color w:val="000000"/>
        </w:rPr>
        <w:t>Практика функционального анализа в менеджменте.</w:t>
      </w:r>
    </w:p>
    <w:p w:rsidR="004329FA" w:rsidRPr="003A4C19" w:rsidRDefault="004329FA" w:rsidP="004329FA">
      <w:pPr>
        <w:jc w:val="both"/>
        <w:rPr>
          <w:color w:val="000000"/>
        </w:rPr>
      </w:pPr>
    </w:p>
    <w:p w:rsidR="004329FA" w:rsidRPr="003A4C19" w:rsidRDefault="004329FA" w:rsidP="004329FA">
      <w:pPr>
        <w:jc w:val="both"/>
        <w:rPr>
          <w:b/>
          <w:color w:val="000000"/>
        </w:rPr>
      </w:pPr>
      <w:r w:rsidRPr="003A4C19">
        <w:rPr>
          <w:b/>
          <w:color w:val="000000"/>
        </w:rPr>
        <w:t>Тема 7. Статистические методы в научных исследованиях</w:t>
      </w:r>
    </w:p>
    <w:p w:rsidR="003D71C9" w:rsidRPr="003A4C19" w:rsidRDefault="003D71C9" w:rsidP="00D320C4">
      <w:pPr>
        <w:tabs>
          <w:tab w:val="left" w:pos="900"/>
        </w:tabs>
        <w:ind w:firstLine="709"/>
        <w:jc w:val="both"/>
        <w:rPr>
          <w:b/>
          <w:color w:val="000000"/>
        </w:rPr>
      </w:pPr>
    </w:p>
    <w:p w:rsidR="004329FA" w:rsidRPr="003A4C19" w:rsidRDefault="00E3455F" w:rsidP="004329FA">
      <w:pPr>
        <w:jc w:val="both"/>
        <w:rPr>
          <w:color w:val="000000"/>
        </w:rPr>
      </w:pPr>
      <w:r w:rsidRPr="003A4C19">
        <w:rPr>
          <w:b/>
          <w:color w:val="000000"/>
        </w:rPr>
        <w:t xml:space="preserve"> </w:t>
      </w:r>
      <w:r w:rsidR="004329FA" w:rsidRPr="003A4C19">
        <w:rPr>
          <w:color w:val="000000"/>
        </w:rPr>
        <w:t>Общая характеристика статистических</w:t>
      </w:r>
      <w:r w:rsidR="000312FC" w:rsidRPr="003A4C19">
        <w:rPr>
          <w:color w:val="000000"/>
        </w:rPr>
        <w:t xml:space="preserve"> </w:t>
      </w:r>
      <w:r w:rsidR="004329FA" w:rsidRPr="003A4C19">
        <w:rPr>
          <w:color w:val="000000"/>
        </w:rPr>
        <w:t>исследований.</w:t>
      </w:r>
      <w:r w:rsidR="000312FC" w:rsidRPr="003A4C19">
        <w:rPr>
          <w:color w:val="000000"/>
        </w:rPr>
        <w:t xml:space="preserve"> Роль статистических методов в </w:t>
      </w:r>
      <w:r w:rsidR="004329FA" w:rsidRPr="003A4C19">
        <w:rPr>
          <w:color w:val="000000"/>
        </w:rPr>
        <w:t>современном менеджменте и бизнесе.</w:t>
      </w:r>
      <w:r w:rsidR="000312FC" w:rsidRPr="003A4C19">
        <w:rPr>
          <w:color w:val="000000"/>
        </w:rPr>
        <w:t xml:space="preserve"> </w:t>
      </w:r>
      <w:r w:rsidR="004329FA" w:rsidRPr="003A4C19">
        <w:rPr>
          <w:color w:val="000000"/>
        </w:rPr>
        <w:t>Элементы статистического исследования. Методы</w:t>
      </w:r>
      <w:r w:rsidR="000312FC" w:rsidRPr="003A4C19">
        <w:rPr>
          <w:color w:val="000000"/>
        </w:rPr>
        <w:t xml:space="preserve"> </w:t>
      </w:r>
      <w:r w:rsidR="004329FA" w:rsidRPr="003A4C19">
        <w:rPr>
          <w:color w:val="000000"/>
        </w:rPr>
        <w:t>статистических исследований. Индексный метод.</w:t>
      </w:r>
      <w:r w:rsidR="000312FC" w:rsidRPr="003A4C19">
        <w:rPr>
          <w:color w:val="000000"/>
        </w:rPr>
        <w:t xml:space="preserve"> </w:t>
      </w:r>
      <w:r w:rsidR="004329FA" w:rsidRPr="003A4C19">
        <w:rPr>
          <w:color w:val="000000"/>
        </w:rPr>
        <w:t>Дескриптивный анализ. Корреляционный анализ.</w:t>
      </w:r>
      <w:r w:rsidR="000312FC" w:rsidRPr="003A4C19">
        <w:rPr>
          <w:color w:val="000000"/>
        </w:rPr>
        <w:t xml:space="preserve"> </w:t>
      </w:r>
      <w:r w:rsidR="004329FA" w:rsidRPr="003A4C19">
        <w:rPr>
          <w:color w:val="000000"/>
        </w:rPr>
        <w:t>Регрессионный анализ. Анализ временных рядов.</w:t>
      </w:r>
      <w:r w:rsidR="000312FC" w:rsidRPr="003A4C19">
        <w:rPr>
          <w:color w:val="000000"/>
        </w:rPr>
        <w:t xml:space="preserve"> </w:t>
      </w:r>
      <w:r w:rsidR="004329FA" w:rsidRPr="003A4C19">
        <w:rPr>
          <w:color w:val="000000"/>
        </w:rPr>
        <w:t>Современная экономическая статистика: основные</w:t>
      </w:r>
      <w:r w:rsidR="000312FC" w:rsidRPr="003A4C19">
        <w:rPr>
          <w:color w:val="000000"/>
        </w:rPr>
        <w:t xml:space="preserve"> </w:t>
      </w:r>
      <w:r w:rsidR="004329FA" w:rsidRPr="003A4C19">
        <w:rPr>
          <w:color w:val="000000"/>
        </w:rPr>
        <w:t>направления исследований.</w:t>
      </w:r>
      <w:r w:rsidR="000312FC" w:rsidRPr="003A4C19">
        <w:rPr>
          <w:color w:val="000000"/>
        </w:rPr>
        <w:t xml:space="preserve"> </w:t>
      </w:r>
      <w:r w:rsidR="004329FA" w:rsidRPr="003A4C19">
        <w:rPr>
          <w:iCs/>
          <w:color w:val="000000"/>
        </w:rPr>
        <w:t>Практика применения методов статистического</w:t>
      </w:r>
      <w:r w:rsidR="000312FC" w:rsidRPr="003A4C19">
        <w:rPr>
          <w:iCs/>
          <w:color w:val="000000"/>
        </w:rPr>
        <w:t xml:space="preserve"> </w:t>
      </w:r>
      <w:r w:rsidR="004329FA" w:rsidRPr="003A4C19">
        <w:rPr>
          <w:iCs/>
          <w:color w:val="000000"/>
        </w:rPr>
        <w:t>анализа.</w:t>
      </w:r>
    </w:p>
    <w:p w:rsidR="00D97540" w:rsidRPr="003A4C19" w:rsidRDefault="00D97540" w:rsidP="00D97540">
      <w:pPr>
        <w:tabs>
          <w:tab w:val="left" w:pos="1134"/>
        </w:tabs>
        <w:ind w:firstLine="709"/>
        <w:jc w:val="both"/>
        <w:rPr>
          <w:color w:val="000000"/>
        </w:rPr>
      </w:pPr>
    </w:p>
    <w:p w:rsidR="004329FA" w:rsidRPr="003A4C19" w:rsidRDefault="004329FA" w:rsidP="004329FA">
      <w:pPr>
        <w:jc w:val="both"/>
        <w:rPr>
          <w:b/>
          <w:color w:val="000000"/>
        </w:rPr>
      </w:pPr>
      <w:r w:rsidRPr="003A4C19">
        <w:rPr>
          <w:b/>
          <w:color w:val="000000"/>
        </w:rPr>
        <w:t>Тема 8. Инвестиционный анализ и финансовое моделирование в менеджменте.</w:t>
      </w:r>
    </w:p>
    <w:p w:rsidR="000312FC" w:rsidRPr="003A4C19" w:rsidRDefault="000312FC" w:rsidP="000312FC">
      <w:pPr>
        <w:jc w:val="both"/>
        <w:rPr>
          <w:color w:val="000000"/>
        </w:rPr>
      </w:pPr>
      <w:r w:rsidRPr="003A4C19">
        <w:rPr>
          <w:color w:val="000000"/>
        </w:rPr>
        <w:t xml:space="preserve">Инвестиционный анализ и финансовое моделирование при принятии решений. Методы и инструментальные средства инвестиционного анализа и финансового моделирования. Назначение, возможности, практическое применение инструментальных средств инвестиционного анализа и финансового моделирования для решения экономических задач. </w:t>
      </w:r>
      <w:r w:rsidRPr="003A4C19">
        <w:rPr>
          <w:iCs/>
          <w:color w:val="000000"/>
        </w:rPr>
        <w:t>Практика инвестиционного анализа и финансового моделирования</w:t>
      </w:r>
    </w:p>
    <w:p w:rsidR="00D84208" w:rsidRPr="00CA6910" w:rsidRDefault="00D84208" w:rsidP="0077773D">
      <w:pPr>
        <w:ind w:firstLine="567"/>
        <w:jc w:val="both"/>
        <w:rPr>
          <w:color w:val="000000"/>
          <w:spacing w:val="4"/>
        </w:rPr>
      </w:pPr>
    </w:p>
    <w:p w:rsidR="003A71E4" w:rsidRPr="00CA6910" w:rsidRDefault="00704447" w:rsidP="00F803A3">
      <w:pPr>
        <w:tabs>
          <w:tab w:val="left" w:pos="900"/>
        </w:tabs>
        <w:ind w:firstLine="709"/>
        <w:jc w:val="both"/>
        <w:rPr>
          <w:b/>
          <w:color w:val="000000"/>
        </w:rPr>
      </w:pPr>
      <w:r w:rsidRPr="00CA6910">
        <w:rPr>
          <w:b/>
          <w:color w:val="000000"/>
        </w:rPr>
        <w:t>5</w:t>
      </w:r>
      <w:r w:rsidR="00F803A3" w:rsidRPr="00CA6910">
        <w:rPr>
          <w:b/>
          <w:color w:val="000000"/>
        </w:rPr>
        <w:t>. Перечень учебно-методического обеспечения для самостоятельной работы обучающихся по дисциплине</w:t>
      </w:r>
    </w:p>
    <w:p w:rsidR="003A57B5" w:rsidRPr="00CA6910" w:rsidRDefault="003A57B5" w:rsidP="003A4C19">
      <w:pPr>
        <w:pStyle w:val="a5"/>
        <w:numPr>
          <w:ilvl w:val="0"/>
          <w:numId w:val="4"/>
        </w:numPr>
        <w:spacing w:after="0" w:line="240" w:lineRule="auto"/>
        <w:jc w:val="both"/>
        <w:rPr>
          <w:rFonts w:ascii="Times New Roman" w:hAnsi="Times New Roman"/>
          <w:color w:val="000000"/>
          <w:sz w:val="24"/>
          <w:szCs w:val="24"/>
        </w:rPr>
      </w:pPr>
      <w:r w:rsidRPr="00CA6910">
        <w:rPr>
          <w:rFonts w:ascii="Times New Roman" w:hAnsi="Times New Roman"/>
          <w:color w:val="000000"/>
          <w:sz w:val="24"/>
          <w:szCs w:val="24"/>
        </w:rPr>
        <w:t xml:space="preserve">Методические </w:t>
      </w:r>
      <w:r w:rsidR="00125E93" w:rsidRPr="00CA6910">
        <w:rPr>
          <w:rFonts w:ascii="Times New Roman" w:hAnsi="Times New Roman"/>
          <w:color w:val="000000"/>
          <w:sz w:val="24"/>
          <w:szCs w:val="24"/>
        </w:rPr>
        <w:t>рекомендации</w:t>
      </w:r>
      <w:r w:rsidRPr="00CA6910">
        <w:rPr>
          <w:rFonts w:ascii="Times New Roman" w:hAnsi="Times New Roman"/>
          <w:color w:val="000000"/>
          <w:sz w:val="24"/>
          <w:szCs w:val="24"/>
        </w:rPr>
        <w:t xml:space="preserve"> для </w:t>
      </w:r>
      <w:r w:rsidR="00125E93" w:rsidRPr="00CA6910">
        <w:rPr>
          <w:rFonts w:ascii="Times New Roman" w:hAnsi="Times New Roman"/>
          <w:color w:val="000000"/>
          <w:sz w:val="24"/>
          <w:szCs w:val="24"/>
        </w:rPr>
        <w:t>аспирантов</w:t>
      </w:r>
      <w:r w:rsidRPr="00CA6910">
        <w:rPr>
          <w:rFonts w:ascii="Times New Roman" w:hAnsi="Times New Roman"/>
          <w:color w:val="000000"/>
          <w:sz w:val="24"/>
          <w:szCs w:val="24"/>
        </w:rPr>
        <w:t xml:space="preserve"> по освоению дисциплины «</w:t>
      </w:r>
      <w:r w:rsidR="00E3455F" w:rsidRPr="00CA6910">
        <w:rPr>
          <w:rFonts w:ascii="Times New Roman" w:hAnsi="Times New Roman"/>
          <w:color w:val="000000"/>
          <w:sz w:val="24"/>
          <w:szCs w:val="24"/>
        </w:rPr>
        <w:t>Методология и методы исследований в менеджменте</w:t>
      </w:r>
      <w:r w:rsidRPr="00CA6910">
        <w:rPr>
          <w:rFonts w:ascii="Times New Roman" w:hAnsi="Times New Roman"/>
          <w:color w:val="000000"/>
          <w:sz w:val="24"/>
          <w:szCs w:val="24"/>
        </w:rPr>
        <w:t>»/</w:t>
      </w:r>
      <w:r w:rsidR="00516F43" w:rsidRPr="00CA6910">
        <w:rPr>
          <w:rFonts w:ascii="Times New Roman" w:hAnsi="Times New Roman"/>
          <w:color w:val="000000"/>
          <w:sz w:val="24"/>
          <w:szCs w:val="24"/>
        </w:rPr>
        <w:t xml:space="preserve"> </w:t>
      </w:r>
      <w:r w:rsidR="00E3455F" w:rsidRPr="00CA6910">
        <w:rPr>
          <w:rFonts w:ascii="Times New Roman" w:hAnsi="Times New Roman"/>
          <w:color w:val="000000"/>
          <w:sz w:val="24"/>
          <w:szCs w:val="24"/>
        </w:rPr>
        <w:t>О</w:t>
      </w:r>
      <w:r w:rsidR="004D55DA" w:rsidRPr="00CA6910">
        <w:rPr>
          <w:rFonts w:ascii="Times New Roman" w:hAnsi="Times New Roman"/>
          <w:color w:val="000000"/>
          <w:sz w:val="24"/>
          <w:szCs w:val="24"/>
        </w:rPr>
        <w:t xml:space="preserve">. </w:t>
      </w:r>
      <w:r w:rsidR="00E3455F" w:rsidRPr="00CA6910">
        <w:rPr>
          <w:rFonts w:ascii="Times New Roman" w:hAnsi="Times New Roman"/>
          <w:color w:val="000000"/>
          <w:sz w:val="24"/>
          <w:szCs w:val="24"/>
        </w:rPr>
        <w:t>В</w:t>
      </w:r>
      <w:r w:rsidR="004D55DA" w:rsidRPr="00CA6910">
        <w:rPr>
          <w:rFonts w:ascii="Times New Roman" w:hAnsi="Times New Roman"/>
          <w:color w:val="000000"/>
          <w:sz w:val="24"/>
          <w:szCs w:val="24"/>
        </w:rPr>
        <w:t xml:space="preserve">. </w:t>
      </w:r>
      <w:r w:rsidR="00E3455F" w:rsidRPr="00CA6910">
        <w:rPr>
          <w:rFonts w:ascii="Times New Roman" w:hAnsi="Times New Roman"/>
          <w:color w:val="000000"/>
          <w:sz w:val="24"/>
          <w:szCs w:val="24"/>
        </w:rPr>
        <w:t>Сергиенко</w:t>
      </w:r>
      <w:r w:rsidRPr="00CA6910">
        <w:rPr>
          <w:rFonts w:ascii="Times New Roman" w:hAnsi="Times New Roman"/>
          <w:color w:val="000000"/>
          <w:sz w:val="24"/>
          <w:szCs w:val="24"/>
        </w:rPr>
        <w:t xml:space="preserve">. </w:t>
      </w:r>
      <w:r w:rsidR="00920199" w:rsidRPr="00CA6910">
        <w:rPr>
          <w:rFonts w:ascii="Times New Roman" w:hAnsi="Times New Roman"/>
          <w:color w:val="000000"/>
          <w:sz w:val="24"/>
          <w:szCs w:val="24"/>
        </w:rPr>
        <w:t xml:space="preserve">– Омск: </w:t>
      </w:r>
      <w:r w:rsidRPr="00CA6910">
        <w:rPr>
          <w:rFonts w:ascii="Times New Roman" w:hAnsi="Times New Roman"/>
          <w:color w:val="000000"/>
          <w:sz w:val="24"/>
          <w:szCs w:val="24"/>
        </w:rPr>
        <w:t>Изд-во Омской гуманитарной академии, 20</w:t>
      </w:r>
      <w:r w:rsidR="00704447" w:rsidRPr="00CA6910">
        <w:rPr>
          <w:rFonts w:ascii="Times New Roman" w:hAnsi="Times New Roman"/>
          <w:color w:val="000000"/>
          <w:sz w:val="24"/>
          <w:szCs w:val="24"/>
        </w:rPr>
        <w:t>22</w:t>
      </w:r>
      <w:r w:rsidR="00920199" w:rsidRPr="00CA6910">
        <w:rPr>
          <w:rFonts w:ascii="Times New Roman" w:hAnsi="Times New Roman"/>
          <w:color w:val="000000"/>
          <w:sz w:val="24"/>
          <w:szCs w:val="24"/>
        </w:rPr>
        <w:t xml:space="preserve">. </w:t>
      </w:r>
    </w:p>
    <w:p w:rsidR="003A4C19" w:rsidRPr="00992267" w:rsidRDefault="003A4C19" w:rsidP="003A4C19">
      <w:pPr>
        <w:pStyle w:val="a5"/>
        <w:numPr>
          <w:ilvl w:val="0"/>
          <w:numId w:val="4"/>
        </w:numPr>
        <w:spacing w:after="0" w:line="240" w:lineRule="auto"/>
        <w:jc w:val="both"/>
        <w:rPr>
          <w:rFonts w:ascii="Times New Roman" w:hAnsi="Times New Roman"/>
          <w:sz w:val="24"/>
          <w:szCs w:val="24"/>
        </w:rPr>
      </w:pPr>
      <w:bookmarkStart w:id="2" w:name="_Hlk99829115"/>
      <w:bookmarkStart w:id="3" w:name="_Hlk99829384"/>
      <w:bookmarkStart w:id="4" w:name="_Hlk99829910"/>
      <w:r w:rsidRPr="00992267">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rsidR="003A4C19" w:rsidRPr="00992267" w:rsidRDefault="003A4C19" w:rsidP="003A4C19">
      <w:pPr>
        <w:pStyle w:val="a5"/>
        <w:numPr>
          <w:ilvl w:val="0"/>
          <w:numId w:val="4"/>
        </w:numPr>
        <w:spacing w:after="0" w:line="240" w:lineRule="auto"/>
        <w:jc w:val="both"/>
        <w:rPr>
          <w:rFonts w:ascii="Times New Roman" w:hAnsi="Times New Roman"/>
          <w:sz w:val="24"/>
          <w:szCs w:val="24"/>
        </w:rPr>
      </w:pPr>
      <w:r w:rsidRPr="0099226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rsidR="003A4C19" w:rsidRPr="00992267" w:rsidRDefault="003A4C19" w:rsidP="003A4C19">
      <w:pPr>
        <w:pStyle w:val="a5"/>
        <w:numPr>
          <w:ilvl w:val="0"/>
          <w:numId w:val="4"/>
        </w:numPr>
        <w:spacing w:after="0" w:line="240" w:lineRule="auto"/>
        <w:jc w:val="both"/>
        <w:rPr>
          <w:rFonts w:ascii="Times New Roman" w:hAnsi="Times New Roman"/>
          <w:sz w:val="24"/>
          <w:szCs w:val="24"/>
        </w:rPr>
      </w:pPr>
      <w:r w:rsidRPr="0099226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2"/>
      <w:r>
        <w:rPr>
          <w:rFonts w:ascii="Times New Roman" w:hAnsi="Times New Roman"/>
          <w:sz w:val="24"/>
          <w:szCs w:val="24"/>
        </w:rPr>
        <w:t>8</w:t>
      </w:r>
      <w:r w:rsidRPr="00992267">
        <w:rPr>
          <w:rFonts w:ascii="Times New Roman" w:hAnsi="Times New Roman"/>
          <w:sz w:val="24"/>
          <w:szCs w:val="24"/>
        </w:rPr>
        <w:t>.</w:t>
      </w:r>
      <w:bookmarkEnd w:id="3"/>
    </w:p>
    <w:bookmarkEnd w:id="4"/>
    <w:p w:rsidR="007865CB" w:rsidRPr="00CA6910" w:rsidRDefault="007865CB" w:rsidP="003A4C19">
      <w:pPr>
        <w:jc w:val="both"/>
        <w:rPr>
          <w:rFonts w:eastAsia="Calibri"/>
          <w:b/>
          <w:color w:val="000000"/>
        </w:rPr>
      </w:pPr>
    </w:p>
    <w:p w:rsidR="00785842" w:rsidRPr="00CA6910" w:rsidRDefault="00704447" w:rsidP="00705FB5">
      <w:pPr>
        <w:ind w:firstLine="709"/>
        <w:jc w:val="both"/>
        <w:rPr>
          <w:b/>
          <w:color w:val="000000"/>
        </w:rPr>
      </w:pPr>
      <w:r w:rsidRPr="00CA6910">
        <w:rPr>
          <w:b/>
          <w:color w:val="000000"/>
        </w:rPr>
        <w:t>6</w:t>
      </w:r>
      <w:r w:rsidR="007F4B97" w:rsidRPr="00CA6910">
        <w:rPr>
          <w:b/>
          <w:color w:val="000000"/>
        </w:rPr>
        <w:t>.</w:t>
      </w:r>
      <w:r w:rsidR="007865CB" w:rsidRPr="00CA6910">
        <w:rPr>
          <w:b/>
          <w:color w:val="000000"/>
        </w:rPr>
        <w:t xml:space="preserve"> </w:t>
      </w:r>
      <w:r w:rsidR="00785842" w:rsidRPr="00CA6910">
        <w:rPr>
          <w:b/>
          <w:color w:val="000000"/>
        </w:rPr>
        <w:t>Перечень основной и дополнительной учебной литературы, необходимой для освоения дисциплины</w:t>
      </w:r>
    </w:p>
    <w:p w:rsidR="00FD4C32" w:rsidRPr="00CA6910" w:rsidRDefault="00FD4C32" w:rsidP="00D05EDE">
      <w:pPr>
        <w:tabs>
          <w:tab w:val="left" w:pos="284"/>
        </w:tabs>
        <w:jc w:val="both"/>
        <w:rPr>
          <w:b/>
          <w:color w:val="000000"/>
        </w:rPr>
      </w:pPr>
    </w:p>
    <w:p w:rsidR="0032170E" w:rsidRPr="00CA6910" w:rsidRDefault="0032170E" w:rsidP="00D05EDE">
      <w:pPr>
        <w:tabs>
          <w:tab w:val="left" w:pos="284"/>
          <w:tab w:val="left" w:pos="406"/>
        </w:tabs>
        <w:jc w:val="both"/>
        <w:rPr>
          <w:b/>
          <w:bCs/>
          <w:i/>
          <w:color w:val="000000"/>
        </w:rPr>
      </w:pPr>
      <w:r w:rsidRPr="00CA6910">
        <w:rPr>
          <w:b/>
          <w:bCs/>
          <w:i/>
          <w:color w:val="000000"/>
        </w:rPr>
        <w:t>Основная:</w:t>
      </w:r>
    </w:p>
    <w:p w:rsidR="00144090" w:rsidRPr="00CA6910" w:rsidRDefault="00E3455F" w:rsidP="00AC397C">
      <w:pPr>
        <w:widowControl w:val="0"/>
        <w:numPr>
          <w:ilvl w:val="0"/>
          <w:numId w:val="18"/>
        </w:numPr>
        <w:tabs>
          <w:tab w:val="left" w:pos="284"/>
        </w:tabs>
        <w:autoSpaceDE w:val="0"/>
        <w:autoSpaceDN w:val="0"/>
        <w:adjustRightInd w:val="0"/>
        <w:jc w:val="both"/>
        <w:rPr>
          <w:b/>
          <w:bCs/>
          <w:i/>
          <w:color w:val="000000"/>
        </w:rPr>
      </w:pPr>
      <w:r w:rsidRPr="00CA6910">
        <w:rPr>
          <w:color w:val="000000"/>
        </w:rPr>
        <w:t xml:space="preserve"> </w:t>
      </w:r>
      <w:r w:rsidR="004F7BD7" w:rsidRPr="00CA6910">
        <w:rPr>
          <w:i/>
          <w:iCs/>
          <w:color w:val="000000"/>
        </w:rPr>
        <w:t>Рой, О. М. </w:t>
      </w:r>
      <w:r w:rsidR="004F7BD7" w:rsidRPr="00CA6910">
        <w:rPr>
          <w:color w:val="000000"/>
        </w:rPr>
        <w:t xml:space="preserve"> Методология научных исследований в экономике и управлении : учебное пособие для вузов / О. М. Рой. — 2-е изд., перераб. и доп. — Москва : Изда</w:t>
      </w:r>
      <w:r w:rsidR="004F7BD7" w:rsidRPr="00CA6910">
        <w:rPr>
          <w:color w:val="000000"/>
        </w:rPr>
        <w:lastRenderedPageBreak/>
        <w:t xml:space="preserve">тельство Юрайт, 2022. — 209 с. — (Высшее образование). — ISBN 978-5-534-14167-2. — Текст : электронный // Образовательная платформа Юрайт [сайт]. — URL: </w:t>
      </w:r>
      <w:hyperlink r:id="rId8" w:history="1">
        <w:r w:rsidR="00B64096">
          <w:rPr>
            <w:rStyle w:val="a9"/>
          </w:rPr>
          <w:t>https://urait.ru/bcode/492536</w:t>
        </w:r>
      </w:hyperlink>
    </w:p>
    <w:p w:rsidR="00144090" w:rsidRPr="00CA6910" w:rsidRDefault="004F7BD7" w:rsidP="00AC397C">
      <w:pPr>
        <w:widowControl w:val="0"/>
        <w:numPr>
          <w:ilvl w:val="0"/>
          <w:numId w:val="18"/>
        </w:numPr>
        <w:tabs>
          <w:tab w:val="left" w:pos="284"/>
        </w:tabs>
        <w:autoSpaceDE w:val="0"/>
        <w:autoSpaceDN w:val="0"/>
        <w:adjustRightInd w:val="0"/>
        <w:jc w:val="both"/>
        <w:rPr>
          <w:color w:val="000000"/>
        </w:rPr>
      </w:pPr>
      <w:r w:rsidRPr="00CA6910">
        <w:rPr>
          <w:i/>
          <w:iCs/>
          <w:color w:val="000000"/>
        </w:rPr>
        <w:t>Прокофьева, Т. А. </w:t>
      </w:r>
      <w:r w:rsidRPr="00CA6910">
        <w:rPr>
          <w:color w:val="000000"/>
        </w:rPr>
        <w:t xml:space="preserve"> Системный анализ в менеджменте</w:t>
      </w:r>
      <w:r w:rsidR="00AC397C" w:rsidRPr="00CA6910">
        <w:rPr>
          <w:color w:val="000000"/>
        </w:rPr>
        <w:t>:</w:t>
      </w:r>
      <w:r w:rsidRPr="00CA6910">
        <w:rPr>
          <w:color w:val="000000"/>
        </w:rPr>
        <w:t xml:space="preserve"> учебник для вузов / Т. А. Прокофьева, В. В. Челноков. — Москва : Издательство Юрайт, 2022. — 313 с. — (Высшее образование). — ISBN 978-5-534-10451-6. — Текст : электронный // Образовательная платформа Юрайт [сайт]. — URL: </w:t>
      </w:r>
      <w:hyperlink r:id="rId9" w:history="1">
        <w:r w:rsidR="00B64096">
          <w:rPr>
            <w:rStyle w:val="a9"/>
          </w:rPr>
          <w:t>https://urait.ru/bcode/495119</w:t>
        </w:r>
      </w:hyperlink>
    </w:p>
    <w:p w:rsidR="004F7BD7" w:rsidRPr="00CA6910" w:rsidRDefault="004F7BD7" w:rsidP="00AC397C">
      <w:pPr>
        <w:numPr>
          <w:ilvl w:val="0"/>
          <w:numId w:val="18"/>
        </w:numPr>
        <w:tabs>
          <w:tab w:val="left" w:pos="284"/>
          <w:tab w:val="left" w:pos="406"/>
        </w:tabs>
        <w:jc w:val="both"/>
        <w:rPr>
          <w:b/>
          <w:bCs/>
          <w:i/>
          <w:color w:val="000000"/>
        </w:rPr>
      </w:pPr>
      <w:r w:rsidRPr="00CA6910">
        <w:rPr>
          <w:i/>
          <w:iCs/>
          <w:color w:val="000000"/>
        </w:rPr>
        <w:t>Горелов, Н. А. </w:t>
      </w:r>
      <w:r w:rsidRPr="00CA6910">
        <w:rPr>
          <w:color w:val="000000"/>
        </w:rPr>
        <w:t xml:space="preserve"> Методология научных исследований : учебник и практикум для вузов / Н. А. Горелов, Д. В. Круглов, О. Н. Кораблева. — 2-е изд., перераб. и доп. — Москва : Издательство Юрайт, 2022. — 365 с. — (Высшее образование). — ISBN 978-5-534-03635-0. — Текст : электронный // Образовательная платформа Юрайт [сайт]. — URL: </w:t>
      </w:r>
      <w:hyperlink r:id="rId10" w:history="1">
        <w:r w:rsidR="00B64096">
          <w:rPr>
            <w:rStyle w:val="a9"/>
          </w:rPr>
          <w:t>https://urait.ru/bcode/489442</w:t>
        </w:r>
      </w:hyperlink>
    </w:p>
    <w:p w:rsidR="00144090" w:rsidRPr="00CA6910" w:rsidRDefault="00144090" w:rsidP="00AC397C">
      <w:pPr>
        <w:tabs>
          <w:tab w:val="left" w:pos="284"/>
          <w:tab w:val="left" w:pos="406"/>
        </w:tabs>
        <w:jc w:val="both"/>
        <w:rPr>
          <w:b/>
          <w:bCs/>
          <w:i/>
          <w:color w:val="000000"/>
        </w:rPr>
      </w:pPr>
      <w:r w:rsidRPr="00CA6910">
        <w:rPr>
          <w:b/>
          <w:bCs/>
          <w:i/>
          <w:color w:val="000000"/>
        </w:rPr>
        <w:t>Дополнительная:</w:t>
      </w:r>
    </w:p>
    <w:p w:rsidR="00144090" w:rsidRPr="00CA6910" w:rsidRDefault="004F7BD7" w:rsidP="00AC397C">
      <w:pPr>
        <w:numPr>
          <w:ilvl w:val="0"/>
          <w:numId w:val="17"/>
        </w:numPr>
        <w:tabs>
          <w:tab w:val="left" w:pos="284"/>
          <w:tab w:val="left" w:pos="406"/>
        </w:tabs>
        <w:jc w:val="both"/>
        <w:rPr>
          <w:color w:val="000000"/>
          <w:shd w:val="clear" w:color="auto" w:fill="FCFCFC"/>
        </w:rPr>
      </w:pPr>
      <w:r w:rsidRPr="00CA6910">
        <w:rPr>
          <w:color w:val="000000"/>
        </w:rPr>
        <w:t xml:space="preserve">Анализ и прогнозирование рынка : учебник для вузов / А. Н. Асаул, М. А. Асаул, В. Н. Старинский, Г. Ф. Щербина ; под редакцией А. Н. Асаула. — 2-е изд., доп. — Москва : Издательство Юрайт, 2022. — 296 с. — (Высшее образование). — ISBN 978-5-534-15179-4. — Текст : электронный // Образовательная платформа Юрайт [сайт]. — URL: </w:t>
      </w:r>
      <w:hyperlink r:id="rId11" w:history="1">
        <w:r w:rsidR="00B64096">
          <w:rPr>
            <w:rStyle w:val="a9"/>
          </w:rPr>
          <w:t>https://urait.ru/bcode/488146..</w:t>
        </w:r>
      </w:hyperlink>
      <w:r w:rsidR="00EC0A4E" w:rsidRPr="00CA6910">
        <w:rPr>
          <w:bCs/>
          <w:color w:val="000000"/>
        </w:rPr>
        <w:t xml:space="preserve">. </w:t>
      </w:r>
      <w:r w:rsidR="00E3455F" w:rsidRPr="00CA6910">
        <w:rPr>
          <w:color w:val="000000"/>
        </w:rPr>
        <w:t xml:space="preserve"> </w:t>
      </w:r>
    </w:p>
    <w:p w:rsidR="004F7BD7" w:rsidRPr="00CA6910" w:rsidRDefault="004F7BD7" w:rsidP="00AC397C">
      <w:pPr>
        <w:widowControl w:val="0"/>
        <w:numPr>
          <w:ilvl w:val="0"/>
          <w:numId w:val="17"/>
        </w:numPr>
        <w:tabs>
          <w:tab w:val="left" w:pos="284"/>
        </w:tabs>
        <w:autoSpaceDE w:val="0"/>
        <w:autoSpaceDN w:val="0"/>
        <w:adjustRightInd w:val="0"/>
        <w:jc w:val="both"/>
        <w:rPr>
          <w:b/>
          <w:bCs/>
          <w:i/>
          <w:color w:val="000000"/>
        </w:rPr>
      </w:pPr>
      <w:r w:rsidRPr="00CA6910">
        <w:rPr>
          <w:i/>
          <w:iCs/>
          <w:color w:val="000000"/>
        </w:rPr>
        <w:t>Коротков, Э. М. </w:t>
      </w:r>
      <w:r w:rsidRPr="00CA6910">
        <w:rPr>
          <w:color w:val="000000"/>
        </w:rPr>
        <w:t xml:space="preserve"> Исследование систем управления : учебник и практикум для вузов / Э. М. Коротков. — 3-е изд., перераб. и доп. — Москва : Издательство Юрайт, 2022. — 226 с. — (Высшее образование). — ISBN 978-5-9916-7647-2. — Текст : электронный // Образовательная платформа Юрайт [сайт]. — URL: </w:t>
      </w:r>
      <w:hyperlink r:id="rId12" w:history="1">
        <w:r w:rsidR="00B64096">
          <w:rPr>
            <w:rStyle w:val="a9"/>
          </w:rPr>
          <w:t>https://urait.ru/bcode/489085</w:t>
        </w:r>
      </w:hyperlink>
    </w:p>
    <w:p w:rsidR="00D34708" w:rsidRPr="00CA6910" w:rsidRDefault="00D34708" w:rsidP="00D05EDE">
      <w:pPr>
        <w:tabs>
          <w:tab w:val="left" w:pos="284"/>
        </w:tabs>
        <w:jc w:val="both"/>
        <w:rPr>
          <w:color w:val="000000"/>
          <w:shd w:val="clear" w:color="auto" w:fill="FCFCFC"/>
        </w:rPr>
      </w:pPr>
    </w:p>
    <w:p w:rsidR="0079237A" w:rsidRPr="00CA6910" w:rsidRDefault="0079237A" w:rsidP="00B21CB5">
      <w:pPr>
        <w:pStyle w:val="a5"/>
        <w:numPr>
          <w:ilvl w:val="0"/>
          <w:numId w:val="15"/>
        </w:numPr>
        <w:rPr>
          <w:rFonts w:ascii="Times New Roman" w:hAnsi="Times New Roman"/>
          <w:b/>
          <w:color w:val="000000"/>
          <w:sz w:val="24"/>
          <w:szCs w:val="24"/>
        </w:rPr>
      </w:pPr>
      <w:r w:rsidRPr="00CA6910">
        <w:rPr>
          <w:rFonts w:ascii="Times New Roman" w:hAnsi="Times New Roman"/>
          <w:b/>
          <w:color w:val="000000"/>
          <w:sz w:val="24"/>
          <w:szCs w:val="24"/>
        </w:rPr>
        <w:t>Перечень ресурсов информационно-телекоммуникационной сети «Интернет»</w:t>
      </w:r>
      <w:r w:rsidRPr="00CA6910">
        <w:rPr>
          <w:b/>
          <w:color w:val="000000"/>
          <w:sz w:val="24"/>
          <w:szCs w:val="24"/>
        </w:rPr>
        <w:t xml:space="preserve"> </w:t>
      </w:r>
      <w:r w:rsidRPr="00CA6910">
        <w:rPr>
          <w:rFonts w:ascii="Times New Roman" w:hAnsi="Times New Roman"/>
          <w:b/>
          <w:color w:val="000000"/>
          <w:sz w:val="24"/>
          <w:szCs w:val="24"/>
        </w:rPr>
        <w:t>(в том числе международные реферативные базы данных научных изданий),  необходимых для освоения дисциплины</w:t>
      </w:r>
    </w:p>
    <w:p w:rsidR="0079237A" w:rsidRPr="00CA6910" w:rsidRDefault="0079237A" w:rsidP="0079237A">
      <w:pPr>
        <w:pStyle w:val="a5"/>
        <w:numPr>
          <w:ilvl w:val="0"/>
          <w:numId w:val="14"/>
        </w:numPr>
        <w:tabs>
          <w:tab w:val="left" w:pos="993"/>
        </w:tabs>
        <w:spacing w:after="0" w:line="240" w:lineRule="auto"/>
        <w:ind w:left="709" w:hanging="142"/>
        <w:rPr>
          <w:rFonts w:ascii="Times New Roman" w:hAnsi="Times New Roman"/>
          <w:color w:val="000000"/>
          <w:sz w:val="24"/>
          <w:szCs w:val="24"/>
        </w:rPr>
      </w:pPr>
      <w:r w:rsidRPr="00CA6910">
        <w:rPr>
          <w:rFonts w:ascii="Times New Roman" w:hAnsi="Times New Roman"/>
          <w:color w:val="000000"/>
          <w:sz w:val="24"/>
          <w:szCs w:val="24"/>
        </w:rPr>
        <w:t xml:space="preserve">ЭБС </w:t>
      </w:r>
      <w:r w:rsidRPr="00CA6910">
        <w:rPr>
          <w:rFonts w:ascii="Times New Roman" w:hAnsi="Times New Roman"/>
          <w:color w:val="000000"/>
          <w:sz w:val="24"/>
          <w:szCs w:val="24"/>
          <w:lang w:val="en-US"/>
        </w:rPr>
        <w:t>IPRBooks</w:t>
      </w:r>
      <w:r w:rsidRPr="00CA6910">
        <w:rPr>
          <w:rFonts w:ascii="Times New Roman" w:hAnsi="Times New Roman"/>
          <w:color w:val="000000"/>
          <w:sz w:val="24"/>
          <w:szCs w:val="24"/>
        </w:rPr>
        <w:t xml:space="preserve">  Режим доступа: </w:t>
      </w:r>
      <w:hyperlink r:id="rId13" w:history="1">
        <w:r w:rsidR="00B64096">
          <w:rPr>
            <w:rStyle w:val="a9"/>
            <w:rFonts w:ascii="Times New Roman" w:hAnsi="Times New Roman"/>
            <w:sz w:val="24"/>
            <w:szCs w:val="24"/>
          </w:rPr>
          <w:t>http://www.iprbookshop.ru</w:t>
        </w:r>
      </w:hyperlink>
    </w:p>
    <w:p w:rsidR="0079237A" w:rsidRPr="00CA6910" w:rsidRDefault="0079237A" w:rsidP="0079237A">
      <w:pPr>
        <w:pStyle w:val="a5"/>
        <w:numPr>
          <w:ilvl w:val="0"/>
          <w:numId w:val="14"/>
        </w:numPr>
        <w:tabs>
          <w:tab w:val="left" w:pos="993"/>
        </w:tabs>
        <w:spacing w:after="0" w:line="240" w:lineRule="auto"/>
        <w:ind w:left="709" w:hanging="142"/>
        <w:rPr>
          <w:rFonts w:ascii="Times New Roman" w:hAnsi="Times New Roman"/>
          <w:color w:val="000000"/>
          <w:sz w:val="24"/>
          <w:szCs w:val="24"/>
        </w:rPr>
      </w:pPr>
      <w:r w:rsidRPr="00CA6910">
        <w:rPr>
          <w:rFonts w:ascii="Times New Roman" w:hAnsi="Times New Roman"/>
          <w:color w:val="000000"/>
          <w:sz w:val="24"/>
          <w:szCs w:val="24"/>
        </w:rPr>
        <w:t xml:space="preserve">ЭБС издательства «Юрайт» Режим доступа: </w:t>
      </w:r>
      <w:hyperlink r:id="rId14" w:history="1">
        <w:r w:rsidR="00B64096">
          <w:rPr>
            <w:rStyle w:val="a9"/>
            <w:rFonts w:ascii="Times New Roman" w:hAnsi="Times New Roman"/>
            <w:sz w:val="24"/>
            <w:szCs w:val="24"/>
          </w:rPr>
          <w:t>http://biblio-online.ru</w:t>
        </w:r>
      </w:hyperlink>
    </w:p>
    <w:p w:rsidR="0079237A" w:rsidRPr="00CA6910" w:rsidRDefault="0079237A" w:rsidP="0079237A">
      <w:pPr>
        <w:pStyle w:val="a5"/>
        <w:numPr>
          <w:ilvl w:val="0"/>
          <w:numId w:val="14"/>
        </w:numPr>
        <w:tabs>
          <w:tab w:val="left" w:pos="993"/>
        </w:tabs>
        <w:spacing w:after="0" w:line="240" w:lineRule="auto"/>
        <w:ind w:left="709" w:hanging="142"/>
        <w:rPr>
          <w:rFonts w:ascii="Times New Roman" w:hAnsi="Times New Roman"/>
          <w:color w:val="000000"/>
          <w:sz w:val="24"/>
          <w:szCs w:val="24"/>
        </w:rPr>
      </w:pPr>
      <w:r w:rsidRPr="00CA6910">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B64096">
          <w:rPr>
            <w:rStyle w:val="a9"/>
            <w:rFonts w:ascii="Times New Roman" w:hAnsi="Times New Roman"/>
            <w:sz w:val="24"/>
            <w:szCs w:val="24"/>
          </w:rPr>
          <w:t>http://window.edu.ru/</w:t>
        </w:r>
      </w:hyperlink>
    </w:p>
    <w:p w:rsidR="0079237A" w:rsidRPr="00CA6910" w:rsidRDefault="0079237A" w:rsidP="0079237A">
      <w:pPr>
        <w:pStyle w:val="a5"/>
        <w:numPr>
          <w:ilvl w:val="0"/>
          <w:numId w:val="14"/>
        </w:numPr>
        <w:tabs>
          <w:tab w:val="left" w:pos="993"/>
        </w:tabs>
        <w:spacing w:after="0" w:line="240" w:lineRule="auto"/>
        <w:ind w:left="709" w:hanging="142"/>
        <w:rPr>
          <w:rFonts w:ascii="Times New Roman" w:hAnsi="Times New Roman"/>
          <w:color w:val="000000"/>
          <w:sz w:val="24"/>
          <w:szCs w:val="24"/>
        </w:rPr>
      </w:pPr>
      <w:r w:rsidRPr="00CA6910">
        <w:rPr>
          <w:rFonts w:ascii="Times New Roman" w:hAnsi="Times New Roman"/>
          <w:color w:val="000000"/>
          <w:sz w:val="24"/>
          <w:szCs w:val="24"/>
        </w:rPr>
        <w:t xml:space="preserve">Научная электронная библиотека e-library.ru Режим доступа: </w:t>
      </w:r>
      <w:hyperlink r:id="rId16" w:history="1">
        <w:r w:rsidR="00B64096">
          <w:rPr>
            <w:rStyle w:val="a9"/>
            <w:rFonts w:ascii="Times New Roman" w:hAnsi="Times New Roman"/>
            <w:sz w:val="24"/>
            <w:szCs w:val="24"/>
          </w:rPr>
          <w:t>http://elibrary.ru</w:t>
        </w:r>
      </w:hyperlink>
    </w:p>
    <w:p w:rsidR="0079237A" w:rsidRPr="00CA6910" w:rsidRDefault="0079237A" w:rsidP="0079237A">
      <w:pPr>
        <w:pStyle w:val="a5"/>
        <w:numPr>
          <w:ilvl w:val="0"/>
          <w:numId w:val="14"/>
        </w:numPr>
        <w:tabs>
          <w:tab w:val="left" w:pos="993"/>
        </w:tabs>
        <w:spacing w:after="0" w:line="240" w:lineRule="auto"/>
        <w:ind w:left="709" w:hanging="142"/>
        <w:rPr>
          <w:rFonts w:ascii="Times New Roman" w:hAnsi="Times New Roman"/>
          <w:color w:val="000000"/>
          <w:sz w:val="24"/>
          <w:szCs w:val="24"/>
        </w:rPr>
      </w:pPr>
      <w:r w:rsidRPr="00CA6910">
        <w:rPr>
          <w:rFonts w:ascii="Times New Roman" w:hAnsi="Times New Roman"/>
          <w:color w:val="000000"/>
          <w:sz w:val="24"/>
          <w:szCs w:val="24"/>
        </w:rPr>
        <w:t xml:space="preserve">Ресурсы издательства Elsevier Режим доступа:  </w:t>
      </w:r>
      <w:hyperlink r:id="rId17" w:history="1">
        <w:r w:rsidR="00B64096">
          <w:rPr>
            <w:rStyle w:val="a9"/>
            <w:rFonts w:ascii="Times New Roman" w:hAnsi="Times New Roman"/>
            <w:sz w:val="24"/>
            <w:szCs w:val="24"/>
          </w:rPr>
          <w:t>http://www.sciencedirect.com</w:t>
        </w:r>
      </w:hyperlink>
    </w:p>
    <w:p w:rsidR="0079237A" w:rsidRPr="00CA6910" w:rsidRDefault="0079237A" w:rsidP="0079237A">
      <w:pPr>
        <w:pStyle w:val="a5"/>
        <w:numPr>
          <w:ilvl w:val="0"/>
          <w:numId w:val="14"/>
        </w:numPr>
        <w:tabs>
          <w:tab w:val="left" w:pos="993"/>
        </w:tabs>
        <w:spacing w:after="0" w:line="240" w:lineRule="auto"/>
        <w:ind w:left="709" w:hanging="142"/>
        <w:rPr>
          <w:rFonts w:ascii="Times New Roman" w:hAnsi="Times New Roman"/>
          <w:color w:val="000000"/>
          <w:sz w:val="24"/>
          <w:szCs w:val="24"/>
        </w:rPr>
      </w:pPr>
      <w:r w:rsidRPr="00CA6910">
        <w:rPr>
          <w:rFonts w:ascii="Times New Roman" w:hAnsi="Times New Roman"/>
          <w:color w:val="000000"/>
          <w:sz w:val="24"/>
          <w:szCs w:val="24"/>
        </w:rPr>
        <w:t xml:space="preserve">Федеральный портал «Российское образование» Режим доступа:  </w:t>
      </w:r>
      <w:hyperlink r:id="rId18" w:history="1">
        <w:r w:rsidR="000930ED">
          <w:rPr>
            <w:rStyle w:val="a9"/>
            <w:rFonts w:ascii="Times New Roman" w:hAnsi="Times New Roman"/>
            <w:sz w:val="24"/>
            <w:szCs w:val="24"/>
          </w:rPr>
          <w:t>www.edu.ru</w:t>
        </w:r>
      </w:hyperlink>
    </w:p>
    <w:p w:rsidR="0079237A" w:rsidRPr="00CA6910" w:rsidRDefault="0079237A" w:rsidP="0079237A">
      <w:pPr>
        <w:pStyle w:val="a5"/>
        <w:numPr>
          <w:ilvl w:val="0"/>
          <w:numId w:val="14"/>
        </w:numPr>
        <w:tabs>
          <w:tab w:val="left" w:pos="993"/>
        </w:tabs>
        <w:spacing w:after="0" w:line="240" w:lineRule="auto"/>
        <w:ind w:left="709" w:hanging="142"/>
        <w:rPr>
          <w:rFonts w:ascii="Times New Roman" w:hAnsi="Times New Roman"/>
          <w:color w:val="000000"/>
          <w:sz w:val="24"/>
          <w:szCs w:val="24"/>
        </w:rPr>
      </w:pPr>
      <w:r w:rsidRPr="00CA6910">
        <w:rPr>
          <w:rFonts w:ascii="Times New Roman" w:hAnsi="Times New Roman"/>
          <w:color w:val="000000"/>
          <w:sz w:val="24"/>
          <w:szCs w:val="24"/>
        </w:rPr>
        <w:t xml:space="preserve">Журналы Кембриджского университета Режим доступа: </w:t>
      </w:r>
      <w:hyperlink r:id="rId19" w:history="1">
        <w:r w:rsidR="00B64096">
          <w:rPr>
            <w:rStyle w:val="a9"/>
            <w:rFonts w:ascii="Times New Roman" w:hAnsi="Times New Roman"/>
            <w:sz w:val="24"/>
            <w:szCs w:val="24"/>
          </w:rPr>
          <w:t>http://journals.cambridge.org</w:t>
        </w:r>
      </w:hyperlink>
    </w:p>
    <w:p w:rsidR="0079237A" w:rsidRPr="00CA6910" w:rsidRDefault="0079237A" w:rsidP="0079237A">
      <w:pPr>
        <w:pStyle w:val="a5"/>
        <w:numPr>
          <w:ilvl w:val="0"/>
          <w:numId w:val="14"/>
        </w:numPr>
        <w:tabs>
          <w:tab w:val="left" w:pos="993"/>
        </w:tabs>
        <w:spacing w:after="0" w:line="240" w:lineRule="auto"/>
        <w:ind w:left="709" w:hanging="142"/>
        <w:rPr>
          <w:rFonts w:ascii="Times New Roman" w:hAnsi="Times New Roman"/>
          <w:color w:val="000000"/>
          <w:sz w:val="24"/>
          <w:szCs w:val="24"/>
        </w:rPr>
      </w:pPr>
      <w:r w:rsidRPr="00CA6910">
        <w:rPr>
          <w:rFonts w:ascii="Times New Roman" w:hAnsi="Times New Roman"/>
          <w:color w:val="000000"/>
          <w:sz w:val="24"/>
          <w:szCs w:val="24"/>
        </w:rPr>
        <w:t xml:space="preserve">Журналы Оксфордского университета Режим доступа:  </w:t>
      </w:r>
      <w:hyperlink r:id="rId20" w:history="1">
        <w:r w:rsidR="00B64096">
          <w:rPr>
            <w:rStyle w:val="a9"/>
            <w:rFonts w:ascii="Times New Roman" w:hAnsi="Times New Roman"/>
            <w:sz w:val="24"/>
            <w:szCs w:val="24"/>
          </w:rPr>
          <w:t>http://www.oxfordjoumals.org</w:t>
        </w:r>
      </w:hyperlink>
    </w:p>
    <w:p w:rsidR="0079237A" w:rsidRPr="00CA6910" w:rsidRDefault="0079237A" w:rsidP="0079237A">
      <w:pPr>
        <w:pStyle w:val="a5"/>
        <w:numPr>
          <w:ilvl w:val="0"/>
          <w:numId w:val="14"/>
        </w:numPr>
        <w:tabs>
          <w:tab w:val="left" w:pos="993"/>
        </w:tabs>
        <w:spacing w:after="0" w:line="240" w:lineRule="auto"/>
        <w:ind w:left="709" w:hanging="142"/>
        <w:rPr>
          <w:rFonts w:ascii="Times New Roman" w:hAnsi="Times New Roman"/>
          <w:color w:val="000000"/>
          <w:sz w:val="24"/>
          <w:szCs w:val="24"/>
        </w:rPr>
      </w:pPr>
      <w:r w:rsidRPr="00CA6910">
        <w:rPr>
          <w:rFonts w:ascii="Times New Roman" w:hAnsi="Times New Roman"/>
          <w:color w:val="000000"/>
          <w:sz w:val="24"/>
          <w:szCs w:val="24"/>
        </w:rPr>
        <w:t xml:space="preserve">Словари и энциклопедии на Академике Режим доступа: </w:t>
      </w:r>
      <w:hyperlink r:id="rId21" w:history="1">
        <w:r w:rsidR="00B64096">
          <w:rPr>
            <w:rStyle w:val="a9"/>
            <w:rFonts w:ascii="Times New Roman" w:hAnsi="Times New Roman"/>
            <w:sz w:val="24"/>
            <w:szCs w:val="24"/>
          </w:rPr>
          <w:t>http://dic.academic.ru/</w:t>
        </w:r>
      </w:hyperlink>
    </w:p>
    <w:p w:rsidR="0079237A" w:rsidRPr="00CA6910" w:rsidRDefault="0079237A" w:rsidP="0079237A">
      <w:pPr>
        <w:pStyle w:val="a5"/>
        <w:numPr>
          <w:ilvl w:val="0"/>
          <w:numId w:val="14"/>
        </w:numPr>
        <w:tabs>
          <w:tab w:val="left" w:pos="993"/>
        </w:tabs>
        <w:spacing w:after="0" w:line="240" w:lineRule="auto"/>
        <w:ind w:left="709" w:hanging="142"/>
        <w:rPr>
          <w:rFonts w:ascii="Times New Roman" w:hAnsi="Times New Roman"/>
          <w:color w:val="000000"/>
          <w:sz w:val="24"/>
          <w:szCs w:val="24"/>
        </w:rPr>
      </w:pPr>
      <w:r w:rsidRPr="00CA6910">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B64096">
          <w:rPr>
            <w:rStyle w:val="a9"/>
            <w:rFonts w:ascii="Times New Roman" w:hAnsi="Times New Roman"/>
            <w:sz w:val="24"/>
            <w:szCs w:val="24"/>
          </w:rPr>
          <w:t>http://www.benran.ru</w:t>
        </w:r>
      </w:hyperlink>
    </w:p>
    <w:p w:rsidR="0079237A" w:rsidRPr="00CA6910" w:rsidRDefault="0079237A" w:rsidP="0079237A">
      <w:pPr>
        <w:pStyle w:val="a5"/>
        <w:numPr>
          <w:ilvl w:val="0"/>
          <w:numId w:val="14"/>
        </w:numPr>
        <w:tabs>
          <w:tab w:val="left" w:pos="993"/>
        </w:tabs>
        <w:spacing w:after="0" w:line="240" w:lineRule="auto"/>
        <w:ind w:left="709" w:hanging="142"/>
        <w:rPr>
          <w:rFonts w:ascii="Times New Roman" w:hAnsi="Times New Roman"/>
          <w:color w:val="000000"/>
          <w:sz w:val="24"/>
          <w:szCs w:val="24"/>
        </w:rPr>
      </w:pPr>
      <w:r w:rsidRPr="00CA6910">
        <w:rPr>
          <w:rFonts w:ascii="Times New Roman" w:hAnsi="Times New Roman"/>
          <w:color w:val="000000"/>
          <w:sz w:val="24"/>
          <w:szCs w:val="24"/>
        </w:rPr>
        <w:t xml:space="preserve">Сайт Госкомстата РФ. Режим доступа: </w:t>
      </w:r>
      <w:hyperlink r:id="rId23" w:history="1">
        <w:r w:rsidR="00B64096">
          <w:rPr>
            <w:rStyle w:val="a9"/>
            <w:rFonts w:ascii="Times New Roman" w:hAnsi="Times New Roman"/>
            <w:sz w:val="24"/>
            <w:szCs w:val="24"/>
          </w:rPr>
          <w:t>http://www.gks.ru</w:t>
        </w:r>
      </w:hyperlink>
    </w:p>
    <w:p w:rsidR="0079237A" w:rsidRPr="00CA6910" w:rsidRDefault="0079237A" w:rsidP="0079237A">
      <w:pPr>
        <w:pStyle w:val="a5"/>
        <w:numPr>
          <w:ilvl w:val="0"/>
          <w:numId w:val="14"/>
        </w:numPr>
        <w:tabs>
          <w:tab w:val="left" w:pos="993"/>
        </w:tabs>
        <w:spacing w:after="0" w:line="240" w:lineRule="auto"/>
        <w:ind w:left="709" w:hanging="142"/>
        <w:rPr>
          <w:rFonts w:ascii="Times New Roman" w:hAnsi="Times New Roman"/>
          <w:color w:val="000000"/>
          <w:sz w:val="24"/>
          <w:szCs w:val="24"/>
        </w:rPr>
      </w:pPr>
      <w:r w:rsidRPr="00CA6910">
        <w:rPr>
          <w:rFonts w:ascii="Times New Roman" w:hAnsi="Times New Roman"/>
          <w:color w:val="000000"/>
          <w:sz w:val="24"/>
          <w:szCs w:val="24"/>
        </w:rPr>
        <w:t xml:space="preserve">Сайт Российской государственной библиотеки. Режим доступа: </w:t>
      </w:r>
      <w:hyperlink r:id="rId24" w:history="1">
        <w:r w:rsidR="00B64096">
          <w:rPr>
            <w:rStyle w:val="a9"/>
            <w:rFonts w:ascii="Times New Roman" w:hAnsi="Times New Roman"/>
            <w:sz w:val="24"/>
            <w:szCs w:val="24"/>
          </w:rPr>
          <w:t>http://diss.rsl.ru</w:t>
        </w:r>
      </w:hyperlink>
    </w:p>
    <w:p w:rsidR="0079237A" w:rsidRPr="00CA6910" w:rsidRDefault="0079237A" w:rsidP="0079237A">
      <w:pPr>
        <w:pStyle w:val="a5"/>
        <w:numPr>
          <w:ilvl w:val="0"/>
          <w:numId w:val="14"/>
        </w:numPr>
        <w:tabs>
          <w:tab w:val="left" w:pos="993"/>
        </w:tabs>
        <w:spacing w:after="0" w:line="240" w:lineRule="auto"/>
        <w:ind w:left="709" w:hanging="142"/>
        <w:rPr>
          <w:rFonts w:ascii="Times New Roman" w:hAnsi="Times New Roman"/>
          <w:color w:val="000000"/>
          <w:sz w:val="24"/>
          <w:szCs w:val="24"/>
        </w:rPr>
      </w:pPr>
      <w:r w:rsidRPr="00CA6910">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B64096">
          <w:rPr>
            <w:rStyle w:val="a9"/>
            <w:rFonts w:ascii="Times New Roman" w:hAnsi="Times New Roman"/>
            <w:sz w:val="24"/>
            <w:szCs w:val="24"/>
          </w:rPr>
          <w:t>http://ru.spinform.ru</w:t>
        </w:r>
      </w:hyperlink>
    </w:p>
    <w:p w:rsidR="0079237A" w:rsidRPr="00CA6910" w:rsidRDefault="0079237A" w:rsidP="0079237A">
      <w:pPr>
        <w:pStyle w:val="a5"/>
        <w:numPr>
          <w:ilvl w:val="0"/>
          <w:numId w:val="14"/>
        </w:numPr>
        <w:tabs>
          <w:tab w:val="left" w:pos="993"/>
        </w:tabs>
        <w:spacing w:after="0" w:line="240" w:lineRule="auto"/>
        <w:ind w:left="709" w:hanging="142"/>
        <w:rPr>
          <w:rFonts w:ascii="Times New Roman" w:hAnsi="Times New Roman"/>
          <w:color w:val="000000"/>
          <w:sz w:val="24"/>
          <w:szCs w:val="24"/>
          <w:lang w:val="en-US"/>
        </w:rPr>
      </w:pPr>
      <w:r w:rsidRPr="00CA6910">
        <w:rPr>
          <w:rFonts w:ascii="Times New Roman" w:hAnsi="Times New Roman"/>
          <w:color w:val="000000"/>
          <w:sz w:val="24"/>
          <w:szCs w:val="24"/>
          <w:lang w:val="en-US"/>
        </w:rPr>
        <w:t xml:space="preserve">EBSCO. Open Dissertations </w:t>
      </w:r>
      <w:hyperlink r:id="rId26" w:history="1">
        <w:r w:rsidRPr="00CA6910">
          <w:rPr>
            <w:rStyle w:val="a9"/>
            <w:rFonts w:ascii="Times New Roman" w:eastAsia="Times New Roman" w:hAnsi="Times New Roman"/>
            <w:color w:val="000000"/>
            <w:sz w:val="24"/>
            <w:szCs w:val="24"/>
            <w:lang w:val="en-US" w:eastAsia="ru-RU"/>
          </w:rPr>
          <w:t>www.opendissertations.org</w:t>
        </w:r>
      </w:hyperlink>
    </w:p>
    <w:p w:rsidR="0079237A" w:rsidRPr="00CA6910" w:rsidRDefault="0079237A" w:rsidP="0079237A">
      <w:pPr>
        <w:pStyle w:val="a5"/>
        <w:numPr>
          <w:ilvl w:val="0"/>
          <w:numId w:val="14"/>
        </w:numPr>
        <w:tabs>
          <w:tab w:val="left" w:pos="993"/>
        </w:tabs>
        <w:spacing w:after="0" w:line="240" w:lineRule="auto"/>
        <w:ind w:left="709" w:hanging="142"/>
        <w:rPr>
          <w:rFonts w:ascii="Times New Roman" w:hAnsi="Times New Roman"/>
          <w:color w:val="000000"/>
          <w:sz w:val="24"/>
          <w:szCs w:val="24"/>
          <w:lang w:val="en-US"/>
        </w:rPr>
      </w:pPr>
      <w:r w:rsidRPr="00CA6910">
        <w:rPr>
          <w:rFonts w:ascii="Times New Roman" w:hAnsi="Times New Roman"/>
          <w:color w:val="000000"/>
          <w:sz w:val="24"/>
          <w:szCs w:val="24"/>
          <w:lang w:val="en-US"/>
        </w:rPr>
        <w:t xml:space="preserve">Open Access Theses and Dissertations </w:t>
      </w:r>
      <w:hyperlink r:id="rId27" w:history="1">
        <w:r w:rsidRPr="00CA6910">
          <w:rPr>
            <w:rStyle w:val="a9"/>
            <w:rFonts w:ascii="Times New Roman" w:eastAsia="Times New Roman" w:hAnsi="Times New Roman"/>
            <w:color w:val="000000"/>
            <w:sz w:val="24"/>
            <w:szCs w:val="24"/>
            <w:lang w:val="en-US" w:eastAsia="ru-RU"/>
          </w:rPr>
          <w:t>www.oatd.org</w:t>
        </w:r>
      </w:hyperlink>
    </w:p>
    <w:p w:rsidR="0079237A" w:rsidRPr="00CA6910" w:rsidRDefault="0079237A" w:rsidP="0079237A">
      <w:pPr>
        <w:pStyle w:val="a5"/>
        <w:numPr>
          <w:ilvl w:val="0"/>
          <w:numId w:val="14"/>
        </w:numPr>
        <w:tabs>
          <w:tab w:val="left" w:pos="993"/>
        </w:tabs>
        <w:spacing w:after="0" w:line="240" w:lineRule="auto"/>
        <w:ind w:left="709" w:hanging="142"/>
        <w:rPr>
          <w:rFonts w:ascii="Times New Roman" w:hAnsi="Times New Roman"/>
          <w:color w:val="000000"/>
          <w:sz w:val="24"/>
          <w:szCs w:val="24"/>
          <w:lang w:val="en-US"/>
        </w:rPr>
      </w:pPr>
      <w:r w:rsidRPr="00CA6910">
        <w:rPr>
          <w:rFonts w:ascii="Times New Roman" w:hAnsi="Times New Roman"/>
          <w:color w:val="000000"/>
          <w:sz w:val="24"/>
          <w:szCs w:val="24"/>
          <w:lang w:val="en-US"/>
        </w:rPr>
        <w:t xml:space="preserve">Directory of Open Access Journals </w:t>
      </w:r>
      <w:hyperlink r:id="rId28" w:history="1">
        <w:r w:rsidRPr="00CA6910">
          <w:rPr>
            <w:rStyle w:val="a9"/>
            <w:rFonts w:ascii="Times New Roman" w:eastAsia="Times New Roman" w:hAnsi="Times New Roman"/>
            <w:color w:val="000000"/>
            <w:sz w:val="24"/>
            <w:szCs w:val="24"/>
            <w:lang w:val="en-US" w:eastAsia="ru-RU"/>
          </w:rPr>
          <w:t>www.doaj.org</w:t>
        </w:r>
      </w:hyperlink>
    </w:p>
    <w:p w:rsidR="0079237A" w:rsidRPr="00CA6910" w:rsidRDefault="0079237A" w:rsidP="0079237A">
      <w:pPr>
        <w:pStyle w:val="a5"/>
        <w:numPr>
          <w:ilvl w:val="0"/>
          <w:numId w:val="14"/>
        </w:numPr>
        <w:tabs>
          <w:tab w:val="left" w:pos="993"/>
        </w:tabs>
        <w:spacing w:after="0" w:line="240" w:lineRule="auto"/>
        <w:ind w:left="709" w:hanging="142"/>
        <w:rPr>
          <w:rFonts w:ascii="Times New Roman" w:hAnsi="Times New Roman"/>
          <w:color w:val="000000"/>
          <w:sz w:val="24"/>
          <w:szCs w:val="24"/>
          <w:lang w:val="en-US"/>
        </w:rPr>
      </w:pPr>
      <w:r w:rsidRPr="00CA6910">
        <w:rPr>
          <w:rFonts w:ascii="Times New Roman" w:hAnsi="Times New Roman"/>
          <w:color w:val="000000"/>
          <w:sz w:val="24"/>
          <w:szCs w:val="24"/>
          <w:lang w:val="en-US"/>
        </w:rPr>
        <w:t xml:space="preserve">Elsevier Open Access </w:t>
      </w:r>
      <w:hyperlink r:id="rId29" w:history="1">
        <w:r w:rsidRPr="00CA6910">
          <w:rPr>
            <w:rStyle w:val="a9"/>
            <w:rFonts w:ascii="Times New Roman" w:eastAsia="Times New Roman" w:hAnsi="Times New Roman"/>
            <w:color w:val="000000"/>
            <w:sz w:val="24"/>
            <w:szCs w:val="24"/>
            <w:lang w:val="en-US" w:eastAsia="ru-RU"/>
          </w:rPr>
          <w:t>www.elsevier.com/about/open-access</w:t>
        </w:r>
      </w:hyperlink>
    </w:p>
    <w:p w:rsidR="0079237A" w:rsidRPr="00CA6910" w:rsidRDefault="0079237A" w:rsidP="0079237A">
      <w:pPr>
        <w:pStyle w:val="a5"/>
        <w:numPr>
          <w:ilvl w:val="0"/>
          <w:numId w:val="14"/>
        </w:numPr>
        <w:tabs>
          <w:tab w:val="left" w:pos="993"/>
        </w:tabs>
        <w:spacing w:after="0" w:line="240" w:lineRule="auto"/>
        <w:ind w:left="709" w:hanging="142"/>
        <w:rPr>
          <w:rFonts w:ascii="Times New Roman" w:hAnsi="Times New Roman"/>
          <w:color w:val="000000"/>
          <w:sz w:val="24"/>
          <w:szCs w:val="24"/>
        </w:rPr>
      </w:pPr>
      <w:r w:rsidRPr="00CA6910">
        <w:rPr>
          <w:rFonts w:ascii="Times New Roman" w:hAnsi="Times New Roman"/>
          <w:color w:val="000000"/>
          <w:sz w:val="24"/>
          <w:szCs w:val="24"/>
          <w:lang w:val="en-US"/>
        </w:rPr>
        <w:t xml:space="preserve">SpringerOpen </w:t>
      </w:r>
      <w:hyperlink r:id="rId30" w:history="1">
        <w:r w:rsidRPr="00CA6910">
          <w:rPr>
            <w:rStyle w:val="a9"/>
            <w:rFonts w:ascii="Times New Roman" w:eastAsia="Times New Roman" w:hAnsi="Times New Roman"/>
            <w:color w:val="000000"/>
            <w:sz w:val="24"/>
            <w:szCs w:val="24"/>
            <w:lang w:val="en-US" w:eastAsia="ru-RU"/>
          </w:rPr>
          <w:t>www.springeropen.com</w:t>
        </w:r>
      </w:hyperlink>
    </w:p>
    <w:p w:rsidR="0079237A" w:rsidRPr="00CA6910" w:rsidRDefault="0079237A" w:rsidP="0079237A">
      <w:pPr>
        <w:pStyle w:val="a5"/>
        <w:numPr>
          <w:ilvl w:val="0"/>
          <w:numId w:val="14"/>
        </w:numPr>
        <w:tabs>
          <w:tab w:val="left" w:pos="993"/>
        </w:tabs>
        <w:spacing w:after="0" w:line="240" w:lineRule="auto"/>
        <w:ind w:left="709" w:hanging="142"/>
        <w:rPr>
          <w:rFonts w:ascii="Times New Roman" w:hAnsi="Times New Roman"/>
          <w:color w:val="000000"/>
          <w:sz w:val="24"/>
          <w:szCs w:val="24"/>
          <w:lang w:val="en-US"/>
        </w:rPr>
      </w:pPr>
      <w:r w:rsidRPr="00CA6910">
        <w:rPr>
          <w:rFonts w:ascii="Times New Roman" w:hAnsi="Times New Roman"/>
          <w:color w:val="000000"/>
          <w:sz w:val="24"/>
          <w:szCs w:val="24"/>
          <w:lang w:val="en-US"/>
        </w:rPr>
        <w:t xml:space="preserve">Taylor &amp; Francis Open Access </w:t>
      </w:r>
      <w:hyperlink r:id="rId31" w:history="1">
        <w:r w:rsidRPr="00CA6910">
          <w:rPr>
            <w:rStyle w:val="a9"/>
            <w:rFonts w:ascii="Times New Roman" w:hAnsi="Times New Roman"/>
            <w:color w:val="000000"/>
            <w:sz w:val="24"/>
            <w:szCs w:val="24"/>
            <w:lang w:val="en-US"/>
          </w:rPr>
          <w:t>www.tandfonline.com</w:t>
        </w:r>
      </w:hyperlink>
    </w:p>
    <w:p w:rsidR="0079237A" w:rsidRPr="00CA6910" w:rsidRDefault="0079237A" w:rsidP="0079237A">
      <w:pPr>
        <w:pStyle w:val="a5"/>
        <w:numPr>
          <w:ilvl w:val="0"/>
          <w:numId w:val="14"/>
        </w:numPr>
        <w:tabs>
          <w:tab w:val="left" w:pos="993"/>
        </w:tabs>
        <w:spacing w:after="0" w:line="240" w:lineRule="auto"/>
        <w:ind w:left="709" w:hanging="142"/>
        <w:rPr>
          <w:rFonts w:ascii="Times New Roman" w:hAnsi="Times New Roman"/>
          <w:color w:val="000000"/>
          <w:sz w:val="24"/>
          <w:szCs w:val="24"/>
          <w:lang w:val="en-US"/>
        </w:rPr>
      </w:pPr>
      <w:r w:rsidRPr="00CA6910">
        <w:rPr>
          <w:rFonts w:ascii="Times New Roman" w:hAnsi="Times New Roman"/>
          <w:color w:val="000000"/>
          <w:sz w:val="24"/>
          <w:szCs w:val="24"/>
        </w:rPr>
        <w:lastRenderedPageBreak/>
        <w:t xml:space="preserve">ResearchBib </w:t>
      </w:r>
      <w:hyperlink r:id="rId32" w:history="1">
        <w:r w:rsidRPr="00CA6910">
          <w:rPr>
            <w:rStyle w:val="a9"/>
            <w:rFonts w:ascii="Times New Roman" w:hAnsi="Times New Roman"/>
            <w:color w:val="000000"/>
            <w:sz w:val="24"/>
            <w:szCs w:val="24"/>
          </w:rPr>
          <w:t>www.researchbib.com</w:t>
        </w:r>
      </w:hyperlink>
    </w:p>
    <w:p w:rsidR="0079237A" w:rsidRPr="00CA6910" w:rsidRDefault="0079237A" w:rsidP="0079237A">
      <w:pPr>
        <w:ind w:firstLine="709"/>
        <w:jc w:val="both"/>
        <w:rPr>
          <w:color w:val="000000"/>
        </w:rPr>
      </w:pPr>
    </w:p>
    <w:p w:rsidR="0079237A" w:rsidRPr="00CA6910" w:rsidRDefault="0079237A" w:rsidP="0079237A">
      <w:pPr>
        <w:ind w:firstLine="709"/>
        <w:jc w:val="both"/>
        <w:rPr>
          <w:rFonts w:eastAsia="Calibri"/>
          <w:color w:val="000000"/>
        </w:rPr>
      </w:pPr>
      <w:r w:rsidRPr="00CA6910">
        <w:rPr>
          <w:color w:val="000000"/>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A6910">
        <w:rPr>
          <w:rFonts w:eastAsia="Calibri"/>
          <w:color w:val="000000"/>
        </w:rPr>
        <w:t xml:space="preserve"> </w:t>
      </w:r>
      <w:r w:rsidRPr="00CA6910">
        <w:rPr>
          <w:color w:val="000000"/>
        </w:rPr>
        <w:t>информационно-образовательной среде Академии. Электронно-библиотечная система</w:t>
      </w:r>
      <w:r w:rsidRPr="00CA6910">
        <w:rPr>
          <w:rFonts w:eastAsia="Calibri"/>
          <w:color w:val="000000"/>
        </w:rPr>
        <w:t xml:space="preserve"> </w:t>
      </w:r>
      <w:r w:rsidRPr="00CA6910">
        <w:rPr>
          <w:color w:val="000000"/>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A6910">
        <w:rPr>
          <w:rFonts w:eastAsia="Calibri"/>
          <w:color w:val="000000"/>
        </w:rPr>
        <w:t xml:space="preserve"> </w:t>
      </w:r>
      <w:r w:rsidRPr="00CA6910">
        <w:rPr>
          <w:color w:val="000000"/>
        </w:rPr>
        <w:t>доступ к информационно-телекоммуникационной сети «Интернет», и отвечает техническим требованиям организации как на территории</w:t>
      </w:r>
      <w:r w:rsidRPr="00CA6910">
        <w:rPr>
          <w:rFonts w:eastAsia="Calibri"/>
          <w:color w:val="000000"/>
        </w:rPr>
        <w:t xml:space="preserve"> </w:t>
      </w:r>
      <w:r w:rsidRPr="00CA6910">
        <w:rPr>
          <w:color w:val="000000"/>
        </w:rPr>
        <w:t>организации, так и вне ее.</w:t>
      </w:r>
    </w:p>
    <w:p w:rsidR="0079237A" w:rsidRPr="00CA6910" w:rsidRDefault="0079237A" w:rsidP="0079237A">
      <w:pPr>
        <w:ind w:firstLine="709"/>
        <w:jc w:val="both"/>
        <w:rPr>
          <w:rFonts w:eastAsia="Calibri"/>
          <w:color w:val="000000"/>
        </w:rPr>
      </w:pPr>
      <w:r w:rsidRPr="00CA6910">
        <w:rPr>
          <w:color w:val="000000"/>
        </w:rPr>
        <w:t>Электронная информационно-образовательная среда Академии обеспечивает:</w:t>
      </w:r>
      <w:r w:rsidRPr="00CA6910">
        <w:rPr>
          <w:rFonts w:eastAsia="Calibri"/>
          <w:color w:val="000000"/>
        </w:rPr>
        <w:t xml:space="preserve"> </w:t>
      </w:r>
      <w:r w:rsidRPr="00CA6910">
        <w:rPr>
          <w:color w:val="000000"/>
        </w:rPr>
        <w:t>доступ к учебным планам, рабочим программам дисциплин (модулей), практик, к</w:t>
      </w:r>
      <w:r w:rsidRPr="00CA6910">
        <w:rPr>
          <w:rFonts w:eastAsia="Calibri"/>
          <w:color w:val="000000"/>
        </w:rPr>
        <w:t xml:space="preserve"> </w:t>
      </w:r>
      <w:r w:rsidRPr="00CA6910">
        <w:rPr>
          <w:color w:val="000000"/>
        </w:rPr>
        <w:t>изданиям электронных библиотечных систем и электронным образовательным ресурсам,</w:t>
      </w:r>
      <w:r w:rsidRPr="00CA6910">
        <w:rPr>
          <w:rFonts w:eastAsia="Calibri"/>
          <w:color w:val="000000"/>
        </w:rPr>
        <w:t xml:space="preserve"> </w:t>
      </w:r>
      <w:r w:rsidRPr="00CA6910">
        <w:rPr>
          <w:color w:val="000000"/>
        </w:rPr>
        <w:t>указанным в рабочих программах;</w:t>
      </w:r>
      <w:r w:rsidRPr="00CA6910">
        <w:rPr>
          <w:rFonts w:eastAsia="Calibri"/>
          <w:color w:val="000000"/>
        </w:rPr>
        <w:t xml:space="preserve"> </w:t>
      </w:r>
      <w:r w:rsidRPr="00CA6910">
        <w:rPr>
          <w:color w:val="000000"/>
        </w:rPr>
        <w:t>фиксацию хода образовательного процесса, результатов промежуточной аттестации</w:t>
      </w:r>
      <w:r w:rsidRPr="00CA6910">
        <w:rPr>
          <w:rFonts w:eastAsia="Calibri"/>
          <w:color w:val="000000"/>
        </w:rPr>
        <w:t xml:space="preserve"> </w:t>
      </w:r>
      <w:r w:rsidRPr="00CA6910">
        <w:rPr>
          <w:color w:val="000000"/>
        </w:rPr>
        <w:t>и результатов освоения основной образовательной программы;</w:t>
      </w:r>
      <w:r w:rsidRPr="00CA6910">
        <w:rPr>
          <w:rFonts w:eastAsia="Calibri"/>
          <w:color w:val="000000"/>
        </w:rPr>
        <w:t xml:space="preserve"> </w:t>
      </w:r>
      <w:r w:rsidRPr="00CA6910">
        <w:rPr>
          <w:color w:val="000000"/>
        </w:rPr>
        <w:t>проведение всех видов занятий, процедур оценки результатов обучения, реализация</w:t>
      </w:r>
      <w:r w:rsidRPr="00CA6910">
        <w:rPr>
          <w:rFonts w:eastAsia="Calibri"/>
          <w:color w:val="000000"/>
        </w:rPr>
        <w:t xml:space="preserve"> </w:t>
      </w:r>
      <w:r w:rsidRPr="00CA6910">
        <w:rPr>
          <w:color w:val="000000"/>
        </w:rPr>
        <w:t>которых предусмотрена с применением электронного обучения, дистанционных</w:t>
      </w:r>
      <w:r w:rsidRPr="00CA6910">
        <w:rPr>
          <w:rFonts w:eastAsia="Calibri"/>
          <w:color w:val="000000"/>
        </w:rPr>
        <w:t xml:space="preserve"> </w:t>
      </w:r>
      <w:r w:rsidRPr="00CA6910">
        <w:rPr>
          <w:color w:val="000000"/>
        </w:rPr>
        <w:t>образовательных технологий;</w:t>
      </w:r>
      <w:r w:rsidRPr="00CA6910">
        <w:rPr>
          <w:rFonts w:eastAsia="Calibri"/>
          <w:color w:val="000000"/>
        </w:rPr>
        <w:t xml:space="preserve"> </w:t>
      </w:r>
      <w:r w:rsidRPr="00CA6910">
        <w:rPr>
          <w:color w:val="000000"/>
        </w:rPr>
        <w:t>формирование электронного портфолио обучающегося, в том числе сохранение</w:t>
      </w:r>
      <w:r w:rsidRPr="00CA6910">
        <w:rPr>
          <w:rFonts w:eastAsia="Calibri"/>
          <w:color w:val="000000"/>
        </w:rPr>
        <w:t xml:space="preserve"> </w:t>
      </w:r>
      <w:r w:rsidRPr="00CA6910">
        <w:rPr>
          <w:color w:val="000000"/>
        </w:rPr>
        <w:t>работ обучающегося, рецензий и оценок на эти работы со стороны любых участников</w:t>
      </w:r>
      <w:r w:rsidRPr="00CA6910">
        <w:rPr>
          <w:rFonts w:eastAsia="Calibri"/>
          <w:color w:val="000000"/>
        </w:rPr>
        <w:t xml:space="preserve"> </w:t>
      </w:r>
      <w:r w:rsidRPr="00CA6910">
        <w:rPr>
          <w:color w:val="000000"/>
        </w:rPr>
        <w:t>образовательного процесса;</w:t>
      </w:r>
      <w:r w:rsidRPr="00CA6910">
        <w:rPr>
          <w:rFonts w:eastAsia="Calibri"/>
          <w:color w:val="000000"/>
        </w:rPr>
        <w:t xml:space="preserve"> </w:t>
      </w:r>
      <w:r w:rsidRPr="00CA6910">
        <w:rPr>
          <w:color w:val="000000"/>
        </w:rPr>
        <w:t>взаимодействие между участниками образовательного процесса, в том числе</w:t>
      </w:r>
      <w:r w:rsidRPr="00CA6910">
        <w:rPr>
          <w:rFonts w:eastAsia="Calibri"/>
          <w:color w:val="000000"/>
        </w:rPr>
        <w:t xml:space="preserve"> </w:t>
      </w:r>
      <w:r w:rsidRPr="00CA6910">
        <w:rPr>
          <w:color w:val="000000"/>
        </w:rPr>
        <w:t>синхронное и (или) асинхронное взаимодействие посредством сети «Интернет».</w:t>
      </w:r>
    </w:p>
    <w:p w:rsidR="0079237A" w:rsidRPr="00CA6910" w:rsidRDefault="0079237A" w:rsidP="0079237A">
      <w:pPr>
        <w:ind w:left="1437"/>
        <w:jc w:val="both"/>
        <w:rPr>
          <w:color w:val="000000"/>
        </w:rPr>
      </w:pPr>
    </w:p>
    <w:p w:rsidR="0079237A" w:rsidRPr="00CA6910" w:rsidRDefault="00B21CB5" w:rsidP="0079237A">
      <w:pPr>
        <w:ind w:firstLine="709"/>
        <w:contextualSpacing/>
        <w:jc w:val="both"/>
        <w:rPr>
          <w:rFonts w:eastAsia="Calibri"/>
          <w:b/>
          <w:color w:val="000000"/>
          <w:lang w:eastAsia="en-US"/>
        </w:rPr>
      </w:pPr>
      <w:r w:rsidRPr="00CA6910">
        <w:rPr>
          <w:rFonts w:eastAsia="Calibri"/>
          <w:b/>
          <w:color w:val="000000"/>
          <w:lang w:eastAsia="en-US"/>
        </w:rPr>
        <w:t>8</w:t>
      </w:r>
      <w:r w:rsidR="0079237A" w:rsidRPr="00CA6910">
        <w:rPr>
          <w:rFonts w:eastAsia="Calibri"/>
          <w:b/>
          <w:color w:val="000000"/>
          <w:lang w:eastAsia="en-US"/>
        </w:rPr>
        <w:t>. Методические указания для обучающихся по освоению дисциплины</w:t>
      </w:r>
    </w:p>
    <w:p w:rsidR="0079237A" w:rsidRPr="00CA6910" w:rsidRDefault="0079237A" w:rsidP="0079237A">
      <w:pPr>
        <w:ind w:firstLine="709"/>
        <w:jc w:val="both"/>
        <w:rPr>
          <w:color w:val="000000"/>
        </w:rPr>
      </w:pPr>
      <w:r w:rsidRPr="00CA6910">
        <w:rPr>
          <w:color w:val="000000"/>
        </w:rPr>
        <w:t xml:space="preserve">Для того чтобы успешно освоить дисциплину </w:t>
      </w:r>
      <w:r w:rsidR="00855A11" w:rsidRPr="00CA6910">
        <w:rPr>
          <w:rFonts w:eastAsia="Calibri"/>
          <w:b/>
          <w:color w:val="000000"/>
          <w:lang w:eastAsia="en-US"/>
        </w:rPr>
        <w:t>«</w:t>
      </w:r>
      <w:r w:rsidR="00E3455F" w:rsidRPr="00CA6910">
        <w:rPr>
          <w:b/>
          <w:color w:val="000000"/>
        </w:rPr>
        <w:t>Методология и методы исследований в менеджменте</w:t>
      </w:r>
      <w:r w:rsidR="00855A11" w:rsidRPr="00CA6910">
        <w:rPr>
          <w:rFonts w:eastAsia="Calibri"/>
          <w:color w:val="000000"/>
          <w:lang w:eastAsia="en-US"/>
        </w:rPr>
        <w:t>»</w:t>
      </w:r>
      <w:r w:rsidRPr="00CA6910">
        <w:rPr>
          <w:bCs/>
          <w:color w:val="000000"/>
        </w:rPr>
        <w:t xml:space="preserve"> </w:t>
      </w:r>
      <w:r w:rsidRPr="00CA6910">
        <w:rPr>
          <w:color w:val="000000"/>
        </w:rPr>
        <w:t>обучающиеся должны выполнить следующие методические указания</w:t>
      </w:r>
      <w:r w:rsidR="00B21CB5" w:rsidRPr="00CA6910">
        <w:rPr>
          <w:color w:val="000000"/>
        </w:rPr>
        <w:t>, включающие в себя подготовку к практическим занятиям и самостоятельной работе</w:t>
      </w:r>
      <w:r w:rsidRPr="00CA6910">
        <w:rPr>
          <w:color w:val="000000"/>
        </w:rPr>
        <w:t>.</w:t>
      </w:r>
    </w:p>
    <w:p w:rsidR="0079237A" w:rsidRPr="00CA6910" w:rsidRDefault="0079237A" w:rsidP="0079237A">
      <w:pPr>
        <w:ind w:firstLine="709"/>
        <w:jc w:val="both"/>
        <w:rPr>
          <w:color w:val="000000"/>
        </w:rPr>
      </w:pPr>
      <w:r w:rsidRPr="00CA6910">
        <w:rPr>
          <w:color w:val="000000"/>
        </w:rPr>
        <w:t xml:space="preserve">Подготовка к занятиям </w:t>
      </w:r>
      <w:r w:rsidR="00B21CB5" w:rsidRPr="00CA6910">
        <w:rPr>
          <w:color w:val="000000"/>
        </w:rPr>
        <w:t>практического</w:t>
      </w:r>
      <w:r w:rsidRPr="00CA6910">
        <w:rPr>
          <w:color w:val="000000"/>
        </w:rPr>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CA6910">
        <w:rPr>
          <w:color w:val="000000"/>
        </w:rPr>
        <w:t>практическом занятие</w:t>
      </w:r>
      <w:r w:rsidRPr="00CA6910">
        <w:rPr>
          <w:color w:val="000000"/>
        </w:rPr>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CA6910" w:rsidRDefault="0079237A" w:rsidP="0079237A">
      <w:pPr>
        <w:ind w:firstLine="709"/>
        <w:jc w:val="both"/>
        <w:rPr>
          <w:color w:val="000000"/>
        </w:rPr>
      </w:pPr>
      <w:r w:rsidRPr="00CA6910">
        <w:rPr>
          <w:color w:val="000000"/>
        </w:rPr>
        <w:t xml:space="preserve">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w:t>
      </w:r>
      <w:r w:rsidRPr="00CA6910">
        <w:rPr>
          <w:color w:val="000000"/>
        </w:rPr>
        <w:lastRenderedPageBreak/>
        <w:t>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CA6910" w:rsidRDefault="0079237A" w:rsidP="0079237A">
      <w:pPr>
        <w:ind w:firstLine="709"/>
        <w:jc w:val="both"/>
        <w:rPr>
          <w:color w:val="000000"/>
        </w:rPr>
      </w:pPr>
      <w:r w:rsidRPr="00CA6910">
        <w:rPr>
          <w:color w:val="000000"/>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CA6910" w:rsidRDefault="0079237A" w:rsidP="0079237A">
      <w:pPr>
        <w:ind w:firstLine="709"/>
        <w:jc w:val="both"/>
        <w:rPr>
          <w:color w:val="000000"/>
        </w:rPr>
      </w:pPr>
      <w:r w:rsidRPr="00CA6910">
        <w:rPr>
          <w:color w:val="000000"/>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CA6910" w:rsidRDefault="0079237A" w:rsidP="0079237A">
      <w:pPr>
        <w:ind w:firstLine="709"/>
        <w:jc w:val="both"/>
        <w:rPr>
          <w:color w:val="000000"/>
        </w:rPr>
      </w:pPr>
      <w:r w:rsidRPr="00CA6910">
        <w:rPr>
          <w:color w:val="000000"/>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CA6910" w:rsidRDefault="0079237A" w:rsidP="0079237A">
      <w:pPr>
        <w:ind w:firstLine="709"/>
        <w:jc w:val="both"/>
        <w:rPr>
          <w:color w:val="000000"/>
        </w:rPr>
      </w:pPr>
      <w:r w:rsidRPr="00CA6910">
        <w:rPr>
          <w:color w:val="000000"/>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CA6910" w:rsidRDefault="0079237A" w:rsidP="0079237A">
      <w:pPr>
        <w:ind w:firstLine="709"/>
        <w:jc w:val="both"/>
        <w:rPr>
          <w:color w:val="000000"/>
        </w:rPr>
      </w:pPr>
      <w:r w:rsidRPr="00CA6910">
        <w:rPr>
          <w:color w:val="000000"/>
        </w:rPr>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CA6910" w:rsidRDefault="0079237A" w:rsidP="0079237A">
      <w:pPr>
        <w:ind w:firstLine="709"/>
        <w:jc w:val="both"/>
        <w:rPr>
          <w:color w:val="000000"/>
        </w:rPr>
      </w:pPr>
      <w:r w:rsidRPr="00CA6910">
        <w:rPr>
          <w:color w:val="000000"/>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CA6910" w:rsidRDefault="0079237A" w:rsidP="0079237A">
      <w:pPr>
        <w:ind w:firstLine="709"/>
        <w:jc w:val="both"/>
        <w:rPr>
          <w:color w:val="000000"/>
        </w:rPr>
      </w:pPr>
      <w:r w:rsidRPr="00CA6910">
        <w:rPr>
          <w:color w:val="000000"/>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CA6910" w:rsidRDefault="0079237A" w:rsidP="0079237A">
      <w:pPr>
        <w:ind w:firstLine="709"/>
        <w:jc w:val="both"/>
        <w:rPr>
          <w:color w:val="000000"/>
        </w:rPr>
      </w:pPr>
      <w:r w:rsidRPr="00CA6910">
        <w:rPr>
          <w:color w:val="000000"/>
        </w:rPr>
        <w:t>Следующим этапом работы</w:t>
      </w:r>
      <w:r w:rsidRPr="00CA6910">
        <w:rPr>
          <w:b/>
          <w:bCs/>
          <w:color w:val="000000"/>
        </w:rPr>
        <w:t xml:space="preserve"> </w:t>
      </w:r>
      <w:r w:rsidRPr="00CA6910">
        <w:rPr>
          <w:color w:val="000000"/>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CA6910" w:rsidRDefault="0079237A" w:rsidP="0079237A">
      <w:pPr>
        <w:ind w:firstLine="709"/>
        <w:jc w:val="both"/>
        <w:rPr>
          <w:color w:val="000000"/>
        </w:rPr>
      </w:pPr>
      <w:r w:rsidRPr="00CA6910">
        <w:rPr>
          <w:color w:val="000000"/>
        </w:rPr>
        <w:t>Таким образом, при работе с источниками и литературой важно уметь:</w:t>
      </w:r>
    </w:p>
    <w:p w:rsidR="0079237A" w:rsidRPr="00CA6910" w:rsidRDefault="0079237A" w:rsidP="0079237A">
      <w:pPr>
        <w:numPr>
          <w:ilvl w:val="0"/>
          <w:numId w:val="1"/>
        </w:numPr>
        <w:ind w:left="0" w:firstLine="709"/>
        <w:contextualSpacing/>
        <w:jc w:val="both"/>
        <w:rPr>
          <w:rFonts w:eastAsia="Calibri"/>
          <w:color w:val="000000"/>
          <w:lang w:eastAsia="en-US"/>
        </w:rPr>
      </w:pPr>
      <w:r w:rsidRPr="00CA6910">
        <w:rPr>
          <w:rFonts w:eastAsia="Calibri"/>
          <w:color w:val="000000"/>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CA6910" w:rsidRDefault="0079237A" w:rsidP="0079237A">
      <w:pPr>
        <w:numPr>
          <w:ilvl w:val="0"/>
          <w:numId w:val="1"/>
        </w:numPr>
        <w:ind w:left="0" w:firstLine="709"/>
        <w:contextualSpacing/>
        <w:jc w:val="both"/>
        <w:rPr>
          <w:rFonts w:eastAsia="Calibri"/>
          <w:color w:val="000000"/>
          <w:lang w:eastAsia="en-US"/>
        </w:rPr>
      </w:pPr>
      <w:r w:rsidRPr="00CA6910">
        <w:rPr>
          <w:rFonts w:eastAsia="Calibri"/>
          <w:color w:val="000000"/>
          <w:lang w:eastAsia="en-US"/>
        </w:rPr>
        <w:lastRenderedPageBreak/>
        <w:t xml:space="preserve">обобщать полученную информацию, оценивать прослушанное и прочитанное; </w:t>
      </w:r>
    </w:p>
    <w:p w:rsidR="0079237A" w:rsidRPr="00CA6910" w:rsidRDefault="0079237A" w:rsidP="0079237A">
      <w:pPr>
        <w:numPr>
          <w:ilvl w:val="0"/>
          <w:numId w:val="1"/>
        </w:numPr>
        <w:ind w:left="0" w:firstLine="709"/>
        <w:contextualSpacing/>
        <w:jc w:val="both"/>
        <w:rPr>
          <w:rFonts w:eastAsia="Calibri"/>
          <w:color w:val="000000"/>
          <w:lang w:eastAsia="en-US"/>
        </w:rPr>
      </w:pPr>
      <w:r w:rsidRPr="00CA6910">
        <w:rPr>
          <w:rFonts w:eastAsia="Calibri"/>
          <w:color w:val="000000"/>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CA6910" w:rsidRDefault="0079237A" w:rsidP="0079237A">
      <w:pPr>
        <w:numPr>
          <w:ilvl w:val="0"/>
          <w:numId w:val="1"/>
        </w:numPr>
        <w:ind w:left="0" w:firstLine="709"/>
        <w:contextualSpacing/>
        <w:jc w:val="both"/>
        <w:rPr>
          <w:rFonts w:eastAsia="Calibri"/>
          <w:color w:val="000000"/>
          <w:lang w:eastAsia="en-US"/>
        </w:rPr>
      </w:pPr>
      <w:r w:rsidRPr="00CA6910">
        <w:rPr>
          <w:rFonts w:eastAsia="Calibri"/>
          <w:color w:val="000000"/>
          <w:lang w:eastAsia="en-US"/>
        </w:rPr>
        <w:t>готовить и презентовать развернутые сообщения типа доклада;</w:t>
      </w:r>
      <w:r w:rsidRPr="00CA6910">
        <w:rPr>
          <w:rFonts w:eastAsia="Calibri"/>
          <w:b/>
          <w:bCs/>
          <w:i/>
          <w:iCs/>
          <w:color w:val="000000"/>
          <w:lang w:eastAsia="en-US"/>
        </w:rPr>
        <w:t xml:space="preserve"> </w:t>
      </w:r>
    </w:p>
    <w:p w:rsidR="0079237A" w:rsidRPr="00CA6910" w:rsidRDefault="0079237A" w:rsidP="0079237A">
      <w:pPr>
        <w:numPr>
          <w:ilvl w:val="0"/>
          <w:numId w:val="1"/>
        </w:numPr>
        <w:ind w:left="0" w:firstLine="709"/>
        <w:contextualSpacing/>
        <w:jc w:val="both"/>
        <w:rPr>
          <w:rFonts w:eastAsia="Calibri"/>
          <w:color w:val="000000"/>
          <w:lang w:eastAsia="en-US"/>
        </w:rPr>
      </w:pPr>
      <w:r w:rsidRPr="00CA6910">
        <w:rPr>
          <w:rFonts w:eastAsia="Calibri"/>
          <w:color w:val="000000"/>
          <w:lang w:eastAsia="en-US"/>
        </w:rPr>
        <w:t xml:space="preserve">работать в разных режимах (индивидуально, в паре, в группе), взаимодействуя друг с другом; </w:t>
      </w:r>
    </w:p>
    <w:p w:rsidR="0079237A" w:rsidRPr="00CA6910" w:rsidRDefault="0079237A" w:rsidP="0079237A">
      <w:pPr>
        <w:numPr>
          <w:ilvl w:val="0"/>
          <w:numId w:val="1"/>
        </w:numPr>
        <w:ind w:left="0" w:firstLine="709"/>
        <w:contextualSpacing/>
        <w:jc w:val="both"/>
        <w:rPr>
          <w:rFonts w:eastAsia="Calibri"/>
          <w:color w:val="000000"/>
          <w:lang w:eastAsia="en-US"/>
        </w:rPr>
      </w:pPr>
      <w:r w:rsidRPr="00CA6910">
        <w:rPr>
          <w:rFonts w:eastAsia="Calibri"/>
          <w:color w:val="000000"/>
          <w:lang w:eastAsia="en-US"/>
        </w:rPr>
        <w:t xml:space="preserve">пользоваться реферативными и справочными материалами; </w:t>
      </w:r>
    </w:p>
    <w:p w:rsidR="0079237A" w:rsidRPr="00CA6910" w:rsidRDefault="0079237A" w:rsidP="0079237A">
      <w:pPr>
        <w:numPr>
          <w:ilvl w:val="0"/>
          <w:numId w:val="1"/>
        </w:numPr>
        <w:ind w:left="0" w:firstLine="709"/>
        <w:contextualSpacing/>
        <w:jc w:val="both"/>
        <w:rPr>
          <w:rFonts w:eastAsia="Calibri"/>
          <w:color w:val="000000"/>
          <w:lang w:eastAsia="en-US"/>
        </w:rPr>
      </w:pPr>
      <w:r w:rsidRPr="00CA6910">
        <w:rPr>
          <w:rFonts w:eastAsia="Calibri"/>
          <w:color w:val="000000"/>
          <w:lang w:eastAsia="en-US"/>
        </w:rPr>
        <w:t xml:space="preserve">контролировать свои действия и действия своих товарищей, объективно оценивать свои действия; </w:t>
      </w:r>
    </w:p>
    <w:p w:rsidR="0079237A" w:rsidRPr="00CA6910" w:rsidRDefault="0079237A" w:rsidP="0079237A">
      <w:pPr>
        <w:numPr>
          <w:ilvl w:val="0"/>
          <w:numId w:val="1"/>
        </w:numPr>
        <w:ind w:left="0" w:firstLine="709"/>
        <w:contextualSpacing/>
        <w:jc w:val="both"/>
        <w:rPr>
          <w:rFonts w:eastAsia="Calibri"/>
          <w:color w:val="000000"/>
          <w:lang w:eastAsia="en-US"/>
        </w:rPr>
      </w:pPr>
      <w:r w:rsidRPr="00CA6910">
        <w:rPr>
          <w:rFonts w:eastAsia="Calibri"/>
          <w:color w:val="000000"/>
          <w:lang w:eastAsia="en-US"/>
        </w:rPr>
        <w:t xml:space="preserve">обращаться за помощью, дополнительными разъяснениями к преподавателю, другим </w:t>
      </w:r>
      <w:r w:rsidRPr="00CA6910">
        <w:rPr>
          <w:color w:val="000000"/>
        </w:rPr>
        <w:t>аспира</w:t>
      </w:r>
      <w:r w:rsidRPr="00CA6910">
        <w:rPr>
          <w:rFonts w:eastAsia="Calibri"/>
          <w:color w:val="000000"/>
          <w:lang w:eastAsia="en-US"/>
        </w:rPr>
        <w:t>нтам.</w:t>
      </w:r>
    </w:p>
    <w:p w:rsidR="0079237A" w:rsidRPr="00CA6910" w:rsidRDefault="0079237A" w:rsidP="0079237A">
      <w:pPr>
        <w:ind w:firstLine="709"/>
        <w:jc w:val="both"/>
        <w:rPr>
          <w:color w:val="000000"/>
        </w:rPr>
      </w:pPr>
      <w:r w:rsidRPr="00CA6910">
        <w:rPr>
          <w:b/>
          <w:bCs/>
          <w:color w:val="000000"/>
        </w:rPr>
        <w:t>Подготовка к промежуточной аттестации</w:t>
      </w:r>
      <w:r w:rsidRPr="00CA6910">
        <w:rPr>
          <w:bCs/>
          <w:color w:val="000000"/>
        </w:rPr>
        <w:t>:</w:t>
      </w:r>
    </w:p>
    <w:p w:rsidR="0079237A" w:rsidRPr="00CA6910" w:rsidRDefault="0079237A" w:rsidP="0079237A">
      <w:pPr>
        <w:ind w:firstLine="709"/>
        <w:jc w:val="both"/>
        <w:rPr>
          <w:color w:val="000000"/>
        </w:rPr>
      </w:pPr>
      <w:r w:rsidRPr="00CA6910">
        <w:rPr>
          <w:color w:val="000000"/>
        </w:rPr>
        <w:t>При подготовке к промежуточной аттестации целесообразно:</w:t>
      </w:r>
    </w:p>
    <w:p w:rsidR="0079237A" w:rsidRPr="00CA6910" w:rsidRDefault="0079237A" w:rsidP="0079237A">
      <w:pPr>
        <w:ind w:firstLine="709"/>
        <w:jc w:val="both"/>
        <w:rPr>
          <w:color w:val="000000"/>
        </w:rPr>
      </w:pPr>
      <w:r w:rsidRPr="00CA6910">
        <w:rPr>
          <w:color w:val="000000"/>
        </w:rPr>
        <w:t>- внимательно изучить перечень вопросов и определить, в каких источниках находятся сведения, необходимые для ответа на них;</w:t>
      </w:r>
    </w:p>
    <w:p w:rsidR="0079237A" w:rsidRPr="00CA6910" w:rsidRDefault="0079237A" w:rsidP="0079237A">
      <w:pPr>
        <w:ind w:firstLine="709"/>
        <w:jc w:val="both"/>
        <w:rPr>
          <w:color w:val="000000"/>
        </w:rPr>
      </w:pPr>
      <w:r w:rsidRPr="00CA6910">
        <w:rPr>
          <w:color w:val="000000"/>
        </w:rPr>
        <w:t>- внимательно прочитать рекомендованную литературу;</w:t>
      </w:r>
    </w:p>
    <w:p w:rsidR="0079237A" w:rsidRPr="00CA6910" w:rsidRDefault="0079237A" w:rsidP="0079237A">
      <w:pPr>
        <w:ind w:firstLine="709"/>
        <w:jc w:val="both"/>
        <w:rPr>
          <w:color w:val="000000"/>
        </w:rPr>
      </w:pPr>
      <w:r w:rsidRPr="00CA6910">
        <w:rPr>
          <w:color w:val="000000"/>
        </w:rPr>
        <w:t xml:space="preserve">- составить краткие конспекты ответов (планы ответов). </w:t>
      </w:r>
    </w:p>
    <w:p w:rsidR="0079237A" w:rsidRPr="00CA6910" w:rsidRDefault="0079237A" w:rsidP="0079237A">
      <w:pPr>
        <w:ind w:firstLine="709"/>
        <w:jc w:val="both"/>
        <w:rPr>
          <w:color w:val="000000"/>
        </w:rPr>
      </w:pPr>
    </w:p>
    <w:p w:rsidR="0079237A" w:rsidRPr="00CA6910" w:rsidRDefault="00B21CB5" w:rsidP="0079237A">
      <w:pPr>
        <w:ind w:firstLine="709"/>
        <w:contextualSpacing/>
        <w:jc w:val="both"/>
        <w:rPr>
          <w:rFonts w:eastAsia="Calibri"/>
          <w:b/>
          <w:color w:val="000000"/>
          <w:lang w:eastAsia="en-US"/>
        </w:rPr>
      </w:pPr>
      <w:r w:rsidRPr="00CA6910">
        <w:rPr>
          <w:rFonts w:eastAsia="Calibri"/>
          <w:b/>
          <w:color w:val="000000"/>
          <w:lang w:eastAsia="en-US"/>
        </w:rPr>
        <w:t>9</w:t>
      </w:r>
      <w:r w:rsidR="0079237A" w:rsidRPr="00CA6910">
        <w:rPr>
          <w:rFonts w:eastAsia="Calibri"/>
          <w:b/>
          <w:color w:val="000000"/>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CA6910" w:rsidRDefault="0079237A" w:rsidP="0079237A">
      <w:pPr>
        <w:ind w:firstLine="709"/>
        <w:jc w:val="both"/>
        <w:rPr>
          <w:color w:val="000000"/>
        </w:rPr>
      </w:pPr>
      <w:r w:rsidRPr="00CA6910">
        <w:rPr>
          <w:color w:val="000000"/>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CA6910" w:rsidRDefault="0079237A" w:rsidP="0079237A">
      <w:pPr>
        <w:ind w:firstLine="709"/>
        <w:jc w:val="both"/>
        <w:rPr>
          <w:color w:val="000000"/>
        </w:rPr>
      </w:pPr>
      <w:r w:rsidRPr="00CA6910">
        <w:rPr>
          <w:color w:val="000000"/>
        </w:rPr>
        <w:t>На практических занятиях аспиранты представляют компьютерные презентации, подготовленные ими в часы самостоятельной работы.</w:t>
      </w:r>
    </w:p>
    <w:p w:rsidR="0079237A" w:rsidRPr="00CA6910" w:rsidRDefault="0079237A" w:rsidP="0079237A">
      <w:pPr>
        <w:ind w:firstLine="709"/>
        <w:jc w:val="both"/>
        <w:rPr>
          <w:color w:val="000000"/>
        </w:rPr>
      </w:pPr>
      <w:r w:rsidRPr="00CA6910">
        <w:rPr>
          <w:color w:val="000000"/>
        </w:rPr>
        <w:t>Электронная информационно-образовательная среда Академии, работающая на платформе LMS Moodle, обеспечивает:</w:t>
      </w:r>
    </w:p>
    <w:p w:rsidR="0079237A" w:rsidRPr="00CA6910" w:rsidRDefault="0079237A" w:rsidP="0079237A">
      <w:pPr>
        <w:pStyle w:val="ConsPlusNormal"/>
        <w:numPr>
          <w:ilvl w:val="0"/>
          <w:numId w:val="5"/>
        </w:numPr>
        <w:ind w:left="426" w:firstLine="0"/>
        <w:jc w:val="both"/>
        <w:rPr>
          <w:rFonts w:ascii="Times New Roman" w:hAnsi="Times New Roman" w:cs="Times New Roman"/>
          <w:color w:val="000000"/>
          <w:sz w:val="24"/>
          <w:szCs w:val="24"/>
        </w:rPr>
      </w:pPr>
      <w:r w:rsidRPr="00CA6910">
        <w:rPr>
          <w:rFonts w:ascii="Times New Roman" w:hAnsi="Times New Roman" w:cs="Times New Roman"/>
          <w:color w:val="000000"/>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CA6910" w:rsidRDefault="0079237A" w:rsidP="0079237A">
      <w:pPr>
        <w:pStyle w:val="ConsPlusNormal"/>
        <w:numPr>
          <w:ilvl w:val="0"/>
          <w:numId w:val="5"/>
        </w:numPr>
        <w:ind w:left="426" w:firstLine="0"/>
        <w:jc w:val="both"/>
        <w:rPr>
          <w:rFonts w:ascii="Times New Roman" w:hAnsi="Times New Roman" w:cs="Times New Roman"/>
          <w:color w:val="000000"/>
          <w:sz w:val="24"/>
          <w:szCs w:val="24"/>
        </w:rPr>
      </w:pPr>
      <w:r w:rsidRPr="00CA6910">
        <w:rPr>
          <w:rFonts w:ascii="Times New Roman" w:hAnsi="Times New Roman" w:cs="Times New Roman"/>
          <w:color w:val="000000"/>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CA6910" w:rsidRDefault="0079237A" w:rsidP="0079237A">
      <w:pPr>
        <w:pStyle w:val="ConsPlusNormal"/>
        <w:numPr>
          <w:ilvl w:val="0"/>
          <w:numId w:val="5"/>
        </w:numPr>
        <w:ind w:left="426" w:firstLine="0"/>
        <w:jc w:val="both"/>
        <w:rPr>
          <w:rFonts w:ascii="Times New Roman" w:hAnsi="Times New Roman" w:cs="Times New Roman"/>
          <w:color w:val="000000"/>
          <w:sz w:val="24"/>
          <w:szCs w:val="24"/>
        </w:rPr>
      </w:pPr>
      <w:r w:rsidRPr="00CA6910">
        <w:rPr>
          <w:rFonts w:ascii="Times New Roman" w:hAnsi="Times New Roman" w:cs="Times New Roman"/>
          <w:color w:val="000000"/>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CA6910" w:rsidRDefault="0079237A" w:rsidP="0079237A">
      <w:pPr>
        <w:pStyle w:val="ConsPlusNormal"/>
        <w:numPr>
          <w:ilvl w:val="0"/>
          <w:numId w:val="5"/>
        </w:numPr>
        <w:ind w:left="426" w:firstLine="0"/>
        <w:jc w:val="both"/>
        <w:rPr>
          <w:rFonts w:ascii="Times New Roman" w:hAnsi="Times New Roman" w:cs="Times New Roman"/>
          <w:color w:val="000000"/>
          <w:sz w:val="24"/>
          <w:szCs w:val="24"/>
        </w:rPr>
      </w:pPr>
      <w:r w:rsidRPr="00CA6910">
        <w:rPr>
          <w:rFonts w:ascii="Times New Roman" w:hAnsi="Times New Roman" w:cs="Times New Roman"/>
          <w:color w:val="000000"/>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CA6910" w:rsidRDefault="0079237A" w:rsidP="0079237A">
      <w:pPr>
        <w:pStyle w:val="ConsPlusNormal"/>
        <w:numPr>
          <w:ilvl w:val="0"/>
          <w:numId w:val="5"/>
        </w:numPr>
        <w:ind w:left="426" w:firstLine="0"/>
        <w:jc w:val="both"/>
        <w:rPr>
          <w:rFonts w:ascii="Times New Roman" w:hAnsi="Times New Roman" w:cs="Times New Roman"/>
          <w:color w:val="000000"/>
          <w:sz w:val="24"/>
          <w:szCs w:val="24"/>
        </w:rPr>
      </w:pPr>
      <w:r w:rsidRPr="00CA6910">
        <w:rPr>
          <w:rFonts w:ascii="Times New Roman" w:hAnsi="Times New Roman" w:cs="Times New Roman"/>
          <w:color w:val="000000"/>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CA6910" w:rsidRDefault="0079237A" w:rsidP="0079237A">
      <w:pPr>
        <w:ind w:firstLine="709"/>
        <w:jc w:val="both"/>
        <w:rPr>
          <w:color w:val="000000"/>
        </w:rPr>
      </w:pPr>
    </w:p>
    <w:p w:rsidR="0079237A" w:rsidRPr="00CA6910" w:rsidRDefault="0079237A" w:rsidP="0079237A">
      <w:pPr>
        <w:ind w:firstLine="709"/>
        <w:jc w:val="both"/>
        <w:rPr>
          <w:color w:val="000000"/>
        </w:rPr>
      </w:pPr>
      <w:r w:rsidRPr="00CA6910">
        <w:rPr>
          <w:color w:val="000000"/>
        </w:rPr>
        <w:t>При осуществлении образовательного процесса по дисциплине используются следующие информационные технологии:</w:t>
      </w:r>
    </w:p>
    <w:p w:rsidR="0079237A" w:rsidRPr="00CA6910" w:rsidRDefault="0079237A" w:rsidP="0079237A">
      <w:pPr>
        <w:ind w:firstLine="709"/>
        <w:jc w:val="both"/>
        <w:rPr>
          <w:color w:val="000000"/>
        </w:rPr>
      </w:pPr>
      <w:r w:rsidRPr="00CA6910">
        <w:rPr>
          <w:color w:val="000000"/>
        </w:rPr>
        <w:t>•</w:t>
      </w:r>
      <w:r w:rsidRPr="00CA6910">
        <w:rPr>
          <w:color w:val="000000"/>
        </w:rPr>
        <w:tab/>
        <w:t>сбор, хранение, систематизация и выдача учебной и научной информации;</w:t>
      </w:r>
    </w:p>
    <w:p w:rsidR="0079237A" w:rsidRPr="00CA6910" w:rsidRDefault="0079237A" w:rsidP="0079237A">
      <w:pPr>
        <w:ind w:firstLine="709"/>
        <w:jc w:val="both"/>
        <w:rPr>
          <w:color w:val="000000"/>
        </w:rPr>
      </w:pPr>
      <w:r w:rsidRPr="00CA6910">
        <w:rPr>
          <w:color w:val="000000"/>
        </w:rPr>
        <w:t>•</w:t>
      </w:r>
      <w:r w:rsidRPr="00CA6910">
        <w:rPr>
          <w:color w:val="000000"/>
        </w:rPr>
        <w:tab/>
        <w:t>обработка текстовой, графической и эмпирической информации;</w:t>
      </w:r>
    </w:p>
    <w:p w:rsidR="0079237A" w:rsidRPr="00CA6910" w:rsidRDefault="0079237A" w:rsidP="0079237A">
      <w:pPr>
        <w:ind w:firstLine="709"/>
        <w:jc w:val="both"/>
        <w:rPr>
          <w:color w:val="000000"/>
        </w:rPr>
      </w:pPr>
      <w:r w:rsidRPr="00CA6910">
        <w:rPr>
          <w:color w:val="000000"/>
        </w:rPr>
        <w:t>•</w:t>
      </w:r>
      <w:r w:rsidRPr="00CA6910">
        <w:rPr>
          <w:color w:val="000000"/>
        </w:rPr>
        <w:tab/>
        <w:t>подготовка, конструирование и презентация итогов исследовательской и аналитической деятельности;</w:t>
      </w:r>
    </w:p>
    <w:p w:rsidR="0079237A" w:rsidRPr="00CA6910" w:rsidRDefault="0079237A" w:rsidP="0079237A">
      <w:pPr>
        <w:ind w:firstLine="709"/>
        <w:jc w:val="both"/>
        <w:rPr>
          <w:color w:val="000000"/>
        </w:rPr>
      </w:pPr>
      <w:r w:rsidRPr="00CA6910">
        <w:rPr>
          <w:color w:val="000000"/>
        </w:rPr>
        <w:t>•</w:t>
      </w:r>
      <w:r w:rsidRPr="00CA6910">
        <w:rPr>
          <w:color w:val="000000"/>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CA6910" w:rsidRDefault="0079237A" w:rsidP="0079237A">
      <w:pPr>
        <w:ind w:firstLine="709"/>
        <w:jc w:val="both"/>
        <w:rPr>
          <w:color w:val="000000"/>
        </w:rPr>
      </w:pPr>
      <w:r w:rsidRPr="00CA6910">
        <w:rPr>
          <w:color w:val="000000"/>
        </w:rPr>
        <w:t>•</w:t>
      </w:r>
      <w:r w:rsidRPr="00CA6910">
        <w:rPr>
          <w:color w:val="000000"/>
        </w:rPr>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CA6910" w:rsidRDefault="0079237A" w:rsidP="0079237A">
      <w:pPr>
        <w:ind w:firstLine="709"/>
        <w:jc w:val="both"/>
        <w:rPr>
          <w:color w:val="000000"/>
        </w:rPr>
      </w:pPr>
      <w:r w:rsidRPr="00CA6910">
        <w:rPr>
          <w:color w:val="000000"/>
        </w:rPr>
        <w:t>•</w:t>
      </w:r>
      <w:r w:rsidRPr="00CA6910">
        <w:rPr>
          <w:color w:val="000000"/>
        </w:rPr>
        <w:tab/>
        <w:t>компьютерное тестирование;</w:t>
      </w:r>
    </w:p>
    <w:p w:rsidR="0079237A" w:rsidRPr="00CA6910" w:rsidRDefault="0079237A" w:rsidP="0079237A">
      <w:pPr>
        <w:ind w:firstLine="709"/>
        <w:jc w:val="both"/>
        <w:rPr>
          <w:color w:val="000000"/>
        </w:rPr>
      </w:pPr>
      <w:r w:rsidRPr="00CA6910">
        <w:rPr>
          <w:color w:val="000000"/>
        </w:rPr>
        <w:t>•</w:t>
      </w:r>
      <w:r w:rsidRPr="00CA6910">
        <w:rPr>
          <w:color w:val="000000"/>
        </w:rPr>
        <w:tab/>
        <w:t>демонстрация мультимедийных материалов.</w:t>
      </w:r>
    </w:p>
    <w:p w:rsidR="0079237A" w:rsidRPr="00CA6910" w:rsidRDefault="0079237A" w:rsidP="0079237A">
      <w:pPr>
        <w:autoSpaceDN w:val="0"/>
        <w:ind w:left="709"/>
        <w:jc w:val="both"/>
        <w:rPr>
          <w:color w:val="000000"/>
        </w:rPr>
      </w:pPr>
      <w:r w:rsidRPr="00CA6910">
        <w:rPr>
          <w:color w:val="000000"/>
        </w:rPr>
        <w:t>ПЕРЕЧЕНЬ ПРОГРАММНОГО ОБЕСПЕЧЕНИЯ</w:t>
      </w:r>
    </w:p>
    <w:p w:rsidR="0079237A" w:rsidRPr="00CA6910" w:rsidRDefault="0079237A" w:rsidP="0079237A">
      <w:pPr>
        <w:autoSpaceDN w:val="0"/>
        <w:ind w:left="709"/>
        <w:jc w:val="both"/>
        <w:rPr>
          <w:color w:val="000000"/>
        </w:rPr>
      </w:pPr>
      <w:r w:rsidRPr="00CA6910">
        <w:rPr>
          <w:color w:val="000000"/>
        </w:rPr>
        <w:t>•</w:t>
      </w:r>
      <w:r w:rsidRPr="00CA6910">
        <w:rPr>
          <w:color w:val="000000"/>
        </w:rPr>
        <w:tab/>
      </w:r>
      <w:r w:rsidRPr="00CA6910">
        <w:rPr>
          <w:color w:val="000000"/>
          <w:lang w:val="en-US"/>
        </w:rPr>
        <w:t>Microsoft</w:t>
      </w:r>
      <w:r w:rsidRPr="00CA6910">
        <w:rPr>
          <w:color w:val="000000"/>
        </w:rPr>
        <w:t xml:space="preserve"> </w:t>
      </w:r>
      <w:r w:rsidRPr="00CA6910">
        <w:rPr>
          <w:color w:val="000000"/>
          <w:lang w:val="en-US"/>
        </w:rPr>
        <w:t>Windows</w:t>
      </w:r>
      <w:r w:rsidRPr="00CA6910">
        <w:rPr>
          <w:color w:val="000000"/>
        </w:rPr>
        <w:t xml:space="preserve"> 10 </w:t>
      </w:r>
      <w:r w:rsidRPr="00CA6910">
        <w:rPr>
          <w:color w:val="000000"/>
          <w:lang w:val="en-US"/>
        </w:rPr>
        <w:t>Professional</w:t>
      </w:r>
      <w:r w:rsidRPr="00CA6910">
        <w:rPr>
          <w:color w:val="000000"/>
        </w:rPr>
        <w:t xml:space="preserve"> </w:t>
      </w:r>
    </w:p>
    <w:p w:rsidR="0079237A" w:rsidRPr="00CA6910" w:rsidRDefault="0079237A" w:rsidP="0079237A">
      <w:pPr>
        <w:autoSpaceDN w:val="0"/>
        <w:ind w:left="709"/>
        <w:jc w:val="both"/>
        <w:rPr>
          <w:color w:val="000000"/>
          <w:lang w:val="en-US"/>
        </w:rPr>
      </w:pPr>
      <w:r w:rsidRPr="00CA6910">
        <w:rPr>
          <w:color w:val="000000"/>
          <w:lang w:val="en-US"/>
        </w:rPr>
        <w:t>•</w:t>
      </w:r>
      <w:r w:rsidRPr="00CA6910">
        <w:rPr>
          <w:color w:val="000000"/>
          <w:lang w:val="en-US"/>
        </w:rPr>
        <w:tab/>
        <w:t xml:space="preserve">Microsoft Windows XP Professional SP3 </w:t>
      </w:r>
    </w:p>
    <w:p w:rsidR="0079237A" w:rsidRPr="00CA6910" w:rsidRDefault="0079237A" w:rsidP="0079237A">
      <w:pPr>
        <w:autoSpaceDN w:val="0"/>
        <w:ind w:left="709"/>
        <w:jc w:val="both"/>
        <w:rPr>
          <w:color w:val="000000"/>
          <w:lang w:val="en-US"/>
        </w:rPr>
      </w:pPr>
      <w:r w:rsidRPr="00CA6910">
        <w:rPr>
          <w:color w:val="000000"/>
          <w:lang w:val="en-US"/>
        </w:rPr>
        <w:t>•</w:t>
      </w:r>
      <w:r w:rsidRPr="00CA6910">
        <w:rPr>
          <w:color w:val="000000"/>
          <w:lang w:val="en-US"/>
        </w:rPr>
        <w:tab/>
        <w:t xml:space="preserve">Microsoft Office Professional 2007 Russian </w:t>
      </w:r>
    </w:p>
    <w:p w:rsidR="0079237A" w:rsidRPr="00CA6910" w:rsidRDefault="0079237A" w:rsidP="0079237A">
      <w:pPr>
        <w:autoSpaceDN w:val="0"/>
        <w:ind w:left="709"/>
        <w:jc w:val="both"/>
        <w:rPr>
          <w:color w:val="000000"/>
        </w:rPr>
      </w:pPr>
      <w:r w:rsidRPr="00CA6910">
        <w:rPr>
          <w:color w:val="000000"/>
        </w:rPr>
        <w:t>•</w:t>
      </w:r>
      <w:r w:rsidRPr="00CA6910">
        <w:rPr>
          <w:color w:val="000000"/>
        </w:rPr>
        <w:tab/>
      </w:r>
      <w:r w:rsidRPr="00CA6910">
        <w:rPr>
          <w:bCs/>
          <w:color w:val="000000"/>
          <w:lang w:val="en-US"/>
        </w:rPr>
        <w:t>C</w:t>
      </w:r>
      <w:r w:rsidRPr="00CA6910">
        <w:rPr>
          <w:bCs/>
          <w:color w:val="000000"/>
        </w:rPr>
        <w:t>вободно распространяемый офисный пакет с открытым исходным кодом LibreOffice 6.0.3.2 Stable</w:t>
      </w:r>
    </w:p>
    <w:p w:rsidR="0079237A" w:rsidRPr="00CA6910" w:rsidRDefault="0079237A" w:rsidP="0079237A">
      <w:pPr>
        <w:autoSpaceDN w:val="0"/>
        <w:ind w:left="709"/>
        <w:jc w:val="both"/>
        <w:rPr>
          <w:color w:val="000000"/>
        </w:rPr>
      </w:pPr>
      <w:r w:rsidRPr="00CA6910">
        <w:rPr>
          <w:color w:val="000000"/>
        </w:rPr>
        <w:t>•</w:t>
      </w:r>
      <w:r w:rsidRPr="00CA6910">
        <w:rPr>
          <w:color w:val="000000"/>
        </w:rPr>
        <w:tab/>
        <w:t>Антивирус Касперского</w:t>
      </w:r>
    </w:p>
    <w:p w:rsidR="0079237A" w:rsidRPr="00CA6910" w:rsidRDefault="0079237A" w:rsidP="0079237A">
      <w:pPr>
        <w:autoSpaceDN w:val="0"/>
        <w:ind w:left="709"/>
        <w:jc w:val="both"/>
        <w:rPr>
          <w:color w:val="000000"/>
        </w:rPr>
      </w:pPr>
      <w:r w:rsidRPr="00CA6910">
        <w:rPr>
          <w:color w:val="000000"/>
        </w:rPr>
        <w:t>•</w:t>
      </w:r>
      <w:r w:rsidRPr="00CA6910">
        <w:rPr>
          <w:color w:val="000000"/>
        </w:rPr>
        <w:tab/>
        <w:t>Cистема управления курсами LMS Русский Moodle 3KL</w:t>
      </w:r>
    </w:p>
    <w:p w:rsidR="0079237A" w:rsidRPr="00CA6910" w:rsidRDefault="0079237A" w:rsidP="0079237A">
      <w:pPr>
        <w:autoSpaceDN w:val="0"/>
        <w:ind w:left="709"/>
        <w:jc w:val="both"/>
        <w:rPr>
          <w:color w:val="000000"/>
        </w:rPr>
      </w:pPr>
      <w:r w:rsidRPr="00CA6910">
        <w:rPr>
          <w:color w:val="000000"/>
        </w:rPr>
        <w:t>ПЕРЕЧЕНЬ ИНФОРМАЦИОННЫХ СПРАВОЧНЫХ СИСТЕМ</w:t>
      </w:r>
    </w:p>
    <w:p w:rsidR="0079237A" w:rsidRPr="00CA6910" w:rsidRDefault="0079237A" w:rsidP="0079237A">
      <w:pPr>
        <w:autoSpaceDN w:val="0"/>
        <w:ind w:left="709"/>
        <w:jc w:val="both"/>
        <w:rPr>
          <w:color w:val="000000"/>
        </w:rPr>
      </w:pPr>
      <w:r w:rsidRPr="00CA6910">
        <w:rPr>
          <w:color w:val="000000"/>
        </w:rPr>
        <w:t>•</w:t>
      </w:r>
      <w:r w:rsidRPr="00CA6910">
        <w:rPr>
          <w:color w:val="000000"/>
        </w:rPr>
        <w:tab/>
        <w:t>Справочная правовая система «Консультант Плюс»</w:t>
      </w:r>
    </w:p>
    <w:p w:rsidR="0079237A" w:rsidRPr="00CA6910" w:rsidRDefault="0079237A" w:rsidP="0079237A">
      <w:pPr>
        <w:autoSpaceDN w:val="0"/>
        <w:ind w:left="709"/>
        <w:jc w:val="both"/>
        <w:rPr>
          <w:color w:val="000000"/>
        </w:rPr>
      </w:pPr>
      <w:r w:rsidRPr="00CA6910">
        <w:rPr>
          <w:color w:val="000000"/>
        </w:rPr>
        <w:t>•</w:t>
      </w:r>
      <w:r w:rsidRPr="00CA6910">
        <w:rPr>
          <w:color w:val="000000"/>
        </w:rPr>
        <w:tab/>
        <w:t>Справочная правовая система «Гарант»</w:t>
      </w:r>
    </w:p>
    <w:p w:rsidR="0079237A" w:rsidRPr="00CA6910" w:rsidRDefault="0079237A" w:rsidP="0079237A">
      <w:pPr>
        <w:jc w:val="both"/>
        <w:rPr>
          <w:color w:val="000000"/>
        </w:rPr>
      </w:pPr>
    </w:p>
    <w:p w:rsidR="0079237A" w:rsidRPr="00CA6910" w:rsidRDefault="0079237A" w:rsidP="0079237A">
      <w:pPr>
        <w:ind w:firstLine="709"/>
        <w:jc w:val="both"/>
        <w:rPr>
          <w:b/>
          <w:color w:val="000000"/>
        </w:rPr>
      </w:pPr>
      <w:r w:rsidRPr="00CA6910">
        <w:rPr>
          <w:b/>
          <w:color w:val="000000"/>
        </w:rPr>
        <w:t>1</w:t>
      </w:r>
      <w:r w:rsidR="00B21CB5" w:rsidRPr="00CA6910">
        <w:rPr>
          <w:b/>
          <w:color w:val="000000"/>
        </w:rPr>
        <w:t>0</w:t>
      </w:r>
      <w:r w:rsidRPr="00CA6910">
        <w:rPr>
          <w:b/>
          <w:color w:val="000000"/>
        </w:rPr>
        <w:t xml:space="preserve">. Описание материально-технической базы, необходимой для осуществления образовательного процесса по дисциплине </w:t>
      </w:r>
    </w:p>
    <w:p w:rsidR="0079237A" w:rsidRPr="00CA6910" w:rsidRDefault="0079237A" w:rsidP="0079237A">
      <w:pPr>
        <w:suppressAutoHyphens/>
        <w:ind w:firstLine="708"/>
        <w:jc w:val="both"/>
        <w:rPr>
          <w:b/>
          <w:color w:val="000000"/>
        </w:rPr>
      </w:pPr>
      <w:r w:rsidRPr="00CA6910">
        <w:rPr>
          <w:color w:val="000000"/>
        </w:rPr>
        <w:t xml:space="preserve">Для осуществления образовательного процесса по </w:t>
      </w:r>
      <w:r w:rsidR="00984573" w:rsidRPr="00CA6910">
        <w:rPr>
          <w:color w:val="000000"/>
        </w:rPr>
        <w:t xml:space="preserve">научной специальности </w:t>
      </w:r>
      <w:r w:rsidR="00E3455F" w:rsidRPr="00CA6910">
        <w:rPr>
          <w:b/>
          <w:color w:val="000000"/>
        </w:rPr>
        <w:t xml:space="preserve">5.2.6. Менеджмент </w:t>
      </w:r>
      <w:r w:rsidRPr="00CA6910">
        <w:rPr>
          <w:color w:val="000000"/>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CA6910" w:rsidRDefault="0079237A" w:rsidP="0079237A">
      <w:pPr>
        <w:ind w:firstLine="709"/>
        <w:jc w:val="both"/>
        <w:rPr>
          <w:color w:val="000000"/>
        </w:rPr>
      </w:pPr>
      <w:r w:rsidRPr="00CA6910">
        <w:rPr>
          <w:color w:val="000000"/>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CA6910" w:rsidRDefault="0079237A" w:rsidP="0079237A">
      <w:pPr>
        <w:ind w:firstLine="709"/>
        <w:jc w:val="both"/>
        <w:rPr>
          <w:color w:val="000000"/>
        </w:rPr>
      </w:pPr>
      <w:r w:rsidRPr="00CA6910">
        <w:rPr>
          <w:color w:val="000000"/>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Pr="00CA6910" w:rsidRDefault="0079237A" w:rsidP="0079237A">
      <w:pPr>
        <w:ind w:firstLine="709"/>
        <w:jc w:val="both"/>
        <w:rPr>
          <w:color w:val="000000"/>
        </w:rPr>
      </w:pPr>
      <w:r w:rsidRPr="00CA6910">
        <w:rPr>
          <w:color w:val="000000"/>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Pr="00CA6910" w:rsidRDefault="00B21CB5" w:rsidP="0079237A">
      <w:pPr>
        <w:ind w:firstLine="709"/>
        <w:jc w:val="both"/>
        <w:rPr>
          <w:color w:val="000000"/>
        </w:rPr>
      </w:pPr>
      <w:r w:rsidRPr="00CA6910">
        <w:rPr>
          <w:color w:val="000000"/>
        </w:rPr>
        <w:t>3</w:t>
      </w:r>
      <w:r w:rsidR="0079237A" w:rsidRPr="00CA6910">
        <w:rPr>
          <w:color w:val="000000"/>
        </w:rPr>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930ED">
          <w:rPr>
            <w:rStyle w:val="a9"/>
            <w:color w:val="000000"/>
          </w:rPr>
          <w:t>www.biblio-online.ru</w:t>
        </w:r>
      </w:hyperlink>
      <w:r w:rsidR="0079237A" w:rsidRPr="00CA6910">
        <w:rPr>
          <w:color w:val="000000"/>
        </w:rPr>
        <w:t xml:space="preserve"> </w:t>
      </w:r>
    </w:p>
    <w:p w:rsidR="0079237A" w:rsidRPr="00CA6910" w:rsidRDefault="0079237A" w:rsidP="0079237A">
      <w:pPr>
        <w:ind w:firstLine="709"/>
        <w:jc w:val="both"/>
        <w:rPr>
          <w:color w:val="000000"/>
        </w:rPr>
      </w:pPr>
      <w:r w:rsidRPr="00CA6910">
        <w:rPr>
          <w:color w:val="000000"/>
        </w:rPr>
        <w:t xml:space="preserve"> </w:t>
      </w:r>
      <w:r w:rsidR="00B21CB5" w:rsidRPr="00CA6910">
        <w:rPr>
          <w:color w:val="000000"/>
        </w:rPr>
        <w:t>4</w:t>
      </w:r>
      <w:r w:rsidRPr="00CA6910">
        <w:rPr>
          <w:color w:val="000000"/>
        </w:rPr>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9237A" w:rsidRPr="00CA6910" w:rsidRDefault="0079237A" w:rsidP="0079237A">
      <w:pPr>
        <w:ind w:firstLine="709"/>
        <w:jc w:val="both"/>
        <w:rPr>
          <w:color w:val="000000"/>
        </w:rPr>
      </w:pPr>
    </w:p>
    <w:p w:rsidR="007451F8" w:rsidRPr="00CA6910" w:rsidRDefault="007451F8" w:rsidP="00D34708">
      <w:pPr>
        <w:ind w:firstLine="709"/>
        <w:jc w:val="both"/>
        <w:rPr>
          <w:color w:val="000000"/>
        </w:rPr>
      </w:pPr>
    </w:p>
    <w:sectPr w:rsidR="007451F8" w:rsidRPr="00CA691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63C2" w:rsidRDefault="006263C2" w:rsidP="00160BC1">
      <w:r>
        <w:separator/>
      </w:r>
    </w:p>
  </w:endnote>
  <w:endnote w:type="continuationSeparator" w:id="0">
    <w:p w:rsidR="006263C2" w:rsidRDefault="006263C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63C2" w:rsidRDefault="006263C2" w:rsidP="00160BC1">
      <w:r>
        <w:separator/>
      </w:r>
    </w:p>
  </w:footnote>
  <w:footnote w:type="continuationSeparator" w:id="0">
    <w:p w:rsidR="006263C2" w:rsidRDefault="006263C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0F"/>
    <w:multiLevelType w:val="hybridMultilevel"/>
    <w:tmpl w:val="15560C40"/>
    <w:lvl w:ilvl="0" w:tplc="2FA65A38">
      <w:start w:val="1"/>
      <w:numFmt w:val="decimal"/>
      <w:lvlText w:val="%1."/>
      <w:lvlJc w:val="left"/>
      <w:pPr>
        <w:ind w:left="360" w:hanging="360"/>
      </w:pPr>
      <w:rPr>
        <w:rFonts w:hint="default"/>
        <w:b w:val="0"/>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9F2D13"/>
    <w:multiLevelType w:val="hybridMultilevel"/>
    <w:tmpl w:val="74566B18"/>
    <w:lvl w:ilvl="0" w:tplc="D750A488">
      <w:start w:val="1"/>
      <w:numFmt w:val="decimal"/>
      <w:lvlText w:val="%1."/>
      <w:lvlJc w:val="left"/>
      <w:pPr>
        <w:ind w:left="720" w:hanging="360"/>
      </w:pPr>
      <w:rPr>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290C0E"/>
    <w:multiLevelType w:val="hybridMultilevel"/>
    <w:tmpl w:val="F312A2BC"/>
    <w:lvl w:ilvl="0" w:tplc="A72E239C">
      <w:start w:val="1"/>
      <w:numFmt w:val="bullet"/>
      <w:lvlText w:val=""/>
      <w:lvlJc w:val="left"/>
      <w:pPr>
        <w:ind w:left="785"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00B4EB4"/>
    <w:multiLevelType w:val="hybridMultilevel"/>
    <w:tmpl w:val="713A30EA"/>
    <w:lvl w:ilvl="0" w:tplc="0114B5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A90023"/>
    <w:multiLevelType w:val="hybridMultilevel"/>
    <w:tmpl w:val="EFC03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7"/>
  </w:num>
  <w:num w:numId="4">
    <w:abstractNumId w:val="10"/>
  </w:num>
  <w:num w:numId="5">
    <w:abstractNumId w:val="9"/>
  </w:num>
  <w:num w:numId="6">
    <w:abstractNumId w:val="1"/>
  </w:num>
  <w:num w:numId="7">
    <w:abstractNumId w:val="0"/>
  </w:num>
  <w:num w:numId="8">
    <w:abstractNumId w:val="16"/>
  </w:num>
  <w:num w:numId="9">
    <w:abstractNumId w:val="14"/>
  </w:num>
  <w:num w:numId="10">
    <w:abstractNumId w:val="11"/>
  </w:num>
  <w:num w:numId="11">
    <w:abstractNumId w:val="18"/>
  </w:num>
  <w:num w:numId="12">
    <w:abstractNumId w:val="2"/>
  </w:num>
  <w:num w:numId="13">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 w:numId="17">
    <w:abstractNumId w:val="15"/>
  </w:num>
  <w:num w:numId="18">
    <w:abstractNumId w:val="4"/>
  </w:num>
  <w:num w:numId="19">
    <w:abstractNumId w:val="17"/>
  </w:num>
  <w:num w:numId="2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EBF"/>
    <w:rsid w:val="00004A44"/>
    <w:rsid w:val="00005369"/>
    <w:rsid w:val="00006A7C"/>
    <w:rsid w:val="00014E00"/>
    <w:rsid w:val="000232B8"/>
    <w:rsid w:val="00024241"/>
    <w:rsid w:val="00024B97"/>
    <w:rsid w:val="00027D2C"/>
    <w:rsid w:val="00027E5B"/>
    <w:rsid w:val="000312FC"/>
    <w:rsid w:val="00037461"/>
    <w:rsid w:val="00037666"/>
    <w:rsid w:val="00037A18"/>
    <w:rsid w:val="00042B24"/>
    <w:rsid w:val="00050648"/>
    <w:rsid w:val="00051AEE"/>
    <w:rsid w:val="000535DC"/>
    <w:rsid w:val="00057FBA"/>
    <w:rsid w:val="00060A01"/>
    <w:rsid w:val="000640D0"/>
    <w:rsid w:val="00064AA9"/>
    <w:rsid w:val="00072E67"/>
    <w:rsid w:val="00074CDD"/>
    <w:rsid w:val="00075E52"/>
    <w:rsid w:val="000765E7"/>
    <w:rsid w:val="00080372"/>
    <w:rsid w:val="000835F5"/>
    <w:rsid w:val="00085601"/>
    <w:rsid w:val="000875BF"/>
    <w:rsid w:val="00090AC1"/>
    <w:rsid w:val="000911D1"/>
    <w:rsid w:val="000930ED"/>
    <w:rsid w:val="00093483"/>
    <w:rsid w:val="000959D2"/>
    <w:rsid w:val="000A1F47"/>
    <w:rsid w:val="000A4FAC"/>
    <w:rsid w:val="000B1331"/>
    <w:rsid w:val="000B16D4"/>
    <w:rsid w:val="000B30D1"/>
    <w:rsid w:val="000B73A2"/>
    <w:rsid w:val="000B7795"/>
    <w:rsid w:val="000C4546"/>
    <w:rsid w:val="000C72DA"/>
    <w:rsid w:val="000D07C6"/>
    <w:rsid w:val="000D0E81"/>
    <w:rsid w:val="000D1F6D"/>
    <w:rsid w:val="000D4429"/>
    <w:rsid w:val="000D6DE5"/>
    <w:rsid w:val="000E20D7"/>
    <w:rsid w:val="000E37E9"/>
    <w:rsid w:val="000E76BB"/>
    <w:rsid w:val="000F5C92"/>
    <w:rsid w:val="000F65C7"/>
    <w:rsid w:val="00102E02"/>
    <w:rsid w:val="00105653"/>
    <w:rsid w:val="00110297"/>
    <w:rsid w:val="00114770"/>
    <w:rsid w:val="001165D0"/>
    <w:rsid w:val="001166B7"/>
    <w:rsid w:val="001167A8"/>
    <w:rsid w:val="0012121A"/>
    <w:rsid w:val="0012533E"/>
    <w:rsid w:val="00125E93"/>
    <w:rsid w:val="00127108"/>
    <w:rsid w:val="00127DEA"/>
    <w:rsid w:val="00131CDA"/>
    <w:rsid w:val="00132893"/>
    <w:rsid w:val="00132D2E"/>
    <w:rsid w:val="00132F57"/>
    <w:rsid w:val="001378B1"/>
    <w:rsid w:val="00144090"/>
    <w:rsid w:val="00146A3C"/>
    <w:rsid w:val="0015639D"/>
    <w:rsid w:val="00160BC1"/>
    <w:rsid w:val="00161C70"/>
    <w:rsid w:val="00163087"/>
    <w:rsid w:val="00166CBA"/>
    <w:rsid w:val="001716A9"/>
    <w:rsid w:val="00181112"/>
    <w:rsid w:val="00181AAB"/>
    <w:rsid w:val="00181E0E"/>
    <w:rsid w:val="00184F65"/>
    <w:rsid w:val="001871AA"/>
    <w:rsid w:val="001914E9"/>
    <w:rsid w:val="001948F5"/>
    <w:rsid w:val="00197CD3"/>
    <w:rsid w:val="001A3B5F"/>
    <w:rsid w:val="001A4C2A"/>
    <w:rsid w:val="001A5808"/>
    <w:rsid w:val="001A6533"/>
    <w:rsid w:val="001B0A2E"/>
    <w:rsid w:val="001B46A3"/>
    <w:rsid w:val="001C4FED"/>
    <w:rsid w:val="001C6305"/>
    <w:rsid w:val="001D1349"/>
    <w:rsid w:val="001E201B"/>
    <w:rsid w:val="001E3BD7"/>
    <w:rsid w:val="001F094F"/>
    <w:rsid w:val="001F11DE"/>
    <w:rsid w:val="001F1379"/>
    <w:rsid w:val="001F5F24"/>
    <w:rsid w:val="001F67A0"/>
    <w:rsid w:val="0020107E"/>
    <w:rsid w:val="00207E2E"/>
    <w:rsid w:val="00207FB7"/>
    <w:rsid w:val="00210C22"/>
    <w:rsid w:val="00211C1B"/>
    <w:rsid w:val="0022120B"/>
    <w:rsid w:val="00224D3D"/>
    <w:rsid w:val="002272B0"/>
    <w:rsid w:val="00227D8A"/>
    <w:rsid w:val="002341A5"/>
    <w:rsid w:val="00235399"/>
    <w:rsid w:val="00240788"/>
    <w:rsid w:val="00240A81"/>
    <w:rsid w:val="00242632"/>
    <w:rsid w:val="00245199"/>
    <w:rsid w:val="002465C3"/>
    <w:rsid w:val="00250797"/>
    <w:rsid w:val="002544B7"/>
    <w:rsid w:val="00255B5E"/>
    <w:rsid w:val="0026020B"/>
    <w:rsid w:val="002657BC"/>
    <w:rsid w:val="002661A3"/>
    <w:rsid w:val="00266BA7"/>
    <w:rsid w:val="00271E0F"/>
    <w:rsid w:val="002747CB"/>
    <w:rsid w:val="002756A3"/>
    <w:rsid w:val="00276128"/>
    <w:rsid w:val="0027733F"/>
    <w:rsid w:val="002819F9"/>
    <w:rsid w:val="00290206"/>
    <w:rsid w:val="00291D05"/>
    <w:rsid w:val="002933E5"/>
    <w:rsid w:val="00294C8A"/>
    <w:rsid w:val="002A0D1B"/>
    <w:rsid w:val="002B324C"/>
    <w:rsid w:val="002B34A4"/>
    <w:rsid w:val="002B5AB9"/>
    <w:rsid w:val="002B6348"/>
    <w:rsid w:val="002B6C87"/>
    <w:rsid w:val="002B734E"/>
    <w:rsid w:val="002C2EAE"/>
    <w:rsid w:val="002C3F08"/>
    <w:rsid w:val="002C4B31"/>
    <w:rsid w:val="002C6CCE"/>
    <w:rsid w:val="002C7582"/>
    <w:rsid w:val="002C7A33"/>
    <w:rsid w:val="002D07AD"/>
    <w:rsid w:val="002D1AA4"/>
    <w:rsid w:val="002D440B"/>
    <w:rsid w:val="002D6AC0"/>
    <w:rsid w:val="002E42B5"/>
    <w:rsid w:val="002E4CB7"/>
    <w:rsid w:val="002E6362"/>
    <w:rsid w:val="002E6FB6"/>
    <w:rsid w:val="002F084F"/>
    <w:rsid w:val="002F0F26"/>
    <w:rsid w:val="002F4FC7"/>
    <w:rsid w:val="00301E54"/>
    <w:rsid w:val="00303F09"/>
    <w:rsid w:val="003128CA"/>
    <w:rsid w:val="00315AB7"/>
    <w:rsid w:val="0032166A"/>
    <w:rsid w:val="0032170E"/>
    <w:rsid w:val="0032327E"/>
    <w:rsid w:val="00330957"/>
    <w:rsid w:val="00332FF0"/>
    <w:rsid w:val="00332FF5"/>
    <w:rsid w:val="0033546E"/>
    <w:rsid w:val="00335C19"/>
    <w:rsid w:val="003368B7"/>
    <w:rsid w:val="003409B5"/>
    <w:rsid w:val="00341F46"/>
    <w:rsid w:val="00342FF6"/>
    <w:rsid w:val="00353041"/>
    <w:rsid w:val="00354CAC"/>
    <w:rsid w:val="00355C7E"/>
    <w:rsid w:val="003618C2"/>
    <w:rsid w:val="00363097"/>
    <w:rsid w:val="0036530B"/>
    <w:rsid w:val="00365758"/>
    <w:rsid w:val="00365BC3"/>
    <w:rsid w:val="003668E3"/>
    <w:rsid w:val="00374339"/>
    <w:rsid w:val="00376655"/>
    <w:rsid w:val="00387641"/>
    <w:rsid w:val="003900FF"/>
    <w:rsid w:val="00390B62"/>
    <w:rsid w:val="00391A55"/>
    <w:rsid w:val="003A09A5"/>
    <w:rsid w:val="003A3494"/>
    <w:rsid w:val="003A4C19"/>
    <w:rsid w:val="003A57B5"/>
    <w:rsid w:val="003A6FB0"/>
    <w:rsid w:val="003A71E4"/>
    <w:rsid w:val="003B0133"/>
    <w:rsid w:val="003B06AE"/>
    <w:rsid w:val="003B078E"/>
    <w:rsid w:val="003B2829"/>
    <w:rsid w:val="003B7F71"/>
    <w:rsid w:val="003D0538"/>
    <w:rsid w:val="003D71C9"/>
    <w:rsid w:val="003D72D9"/>
    <w:rsid w:val="003E0A51"/>
    <w:rsid w:val="003E5B88"/>
    <w:rsid w:val="003F0DB2"/>
    <w:rsid w:val="003F2DAE"/>
    <w:rsid w:val="003F52E5"/>
    <w:rsid w:val="00400491"/>
    <w:rsid w:val="00407242"/>
    <w:rsid w:val="00407404"/>
    <w:rsid w:val="00410BA4"/>
    <w:rsid w:val="004110F5"/>
    <w:rsid w:val="00412D22"/>
    <w:rsid w:val="00423740"/>
    <w:rsid w:val="004259E6"/>
    <w:rsid w:val="004266AC"/>
    <w:rsid w:val="004272C9"/>
    <w:rsid w:val="004300BD"/>
    <w:rsid w:val="0043264F"/>
    <w:rsid w:val="004329FA"/>
    <w:rsid w:val="00434155"/>
    <w:rsid w:val="00435249"/>
    <w:rsid w:val="00436EA3"/>
    <w:rsid w:val="004419B9"/>
    <w:rsid w:val="00452D19"/>
    <w:rsid w:val="00453757"/>
    <w:rsid w:val="00454B19"/>
    <w:rsid w:val="00460608"/>
    <w:rsid w:val="004620E0"/>
    <w:rsid w:val="00463539"/>
    <w:rsid w:val="0046365B"/>
    <w:rsid w:val="0047044D"/>
    <w:rsid w:val="0047224A"/>
    <w:rsid w:val="0047538F"/>
    <w:rsid w:val="0047572F"/>
    <w:rsid w:val="0047633A"/>
    <w:rsid w:val="0048300E"/>
    <w:rsid w:val="0049217A"/>
    <w:rsid w:val="00493F32"/>
    <w:rsid w:val="004A2C0D"/>
    <w:rsid w:val="004A2E62"/>
    <w:rsid w:val="004A68C9"/>
    <w:rsid w:val="004B29F6"/>
    <w:rsid w:val="004B2A32"/>
    <w:rsid w:val="004B38DE"/>
    <w:rsid w:val="004B42EB"/>
    <w:rsid w:val="004C05D4"/>
    <w:rsid w:val="004C322C"/>
    <w:rsid w:val="004C5815"/>
    <w:rsid w:val="004C5F55"/>
    <w:rsid w:val="004C6DB3"/>
    <w:rsid w:val="004D036E"/>
    <w:rsid w:val="004D1363"/>
    <w:rsid w:val="004D55DA"/>
    <w:rsid w:val="004E0C3F"/>
    <w:rsid w:val="004E3D82"/>
    <w:rsid w:val="004E4CD6"/>
    <w:rsid w:val="004E4DB2"/>
    <w:rsid w:val="004E62F1"/>
    <w:rsid w:val="004E753A"/>
    <w:rsid w:val="004F248C"/>
    <w:rsid w:val="004F3C72"/>
    <w:rsid w:val="004F6E3D"/>
    <w:rsid w:val="004F7BD7"/>
    <w:rsid w:val="005000E4"/>
    <w:rsid w:val="00502B31"/>
    <w:rsid w:val="005055EF"/>
    <w:rsid w:val="005103AE"/>
    <w:rsid w:val="005156BB"/>
    <w:rsid w:val="005165F1"/>
    <w:rsid w:val="00516F43"/>
    <w:rsid w:val="00522087"/>
    <w:rsid w:val="005245B6"/>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816EA"/>
    <w:rsid w:val="00582969"/>
    <w:rsid w:val="00583C2E"/>
    <w:rsid w:val="00584FE8"/>
    <w:rsid w:val="00586FAD"/>
    <w:rsid w:val="00590849"/>
    <w:rsid w:val="005915BA"/>
    <w:rsid w:val="00591B36"/>
    <w:rsid w:val="00592FB3"/>
    <w:rsid w:val="0059369E"/>
    <w:rsid w:val="00595D8D"/>
    <w:rsid w:val="005A247E"/>
    <w:rsid w:val="005A28FC"/>
    <w:rsid w:val="005A5675"/>
    <w:rsid w:val="005B32D5"/>
    <w:rsid w:val="005B3B32"/>
    <w:rsid w:val="005B47CE"/>
    <w:rsid w:val="005B4C51"/>
    <w:rsid w:val="005C08CC"/>
    <w:rsid w:val="005C13E4"/>
    <w:rsid w:val="005C20F0"/>
    <w:rsid w:val="005C2729"/>
    <w:rsid w:val="005C3AEB"/>
    <w:rsid w:val="005C3E07"/>
    <w:rsid w:val="005C4F2E"/>
    <w:rsid w:val="005C5076"/>
    <w:rsid w:val="005C7567"/>
    <w:rsid w:val="005D206B"/>
    <w:rsid w:val="005D3C7C"/>
    <w:rsid w:val="005D56C4"/>
    <w:rsid w:val="005F2349"/>
    <w:rsid w:val="006044B4"/>
    <w:rsid w:val="00605527"/>
    <w:rsid w:val="00607E17"/>
    <w:rsid w:val="006118F6"/>
    <w:rsid w:val="0061508D"/>
    <w:rsid w:val="00617169"/>
    <w:rsid w:val="00624E28"/>
    <w:rsid w:val="0062500F"/>
    <w:rsid w:val="006263C2"/>
    <w:rsid w:val="00636B21"/>
    <w:rsid w:val="00636B89"/>
    <w:rsid w:val="00640871"/>
    <w:rsid w:val="00641AF3"/>
    <w:rsid w:val="00642A2F"/>
    <w:rsid w:val="006439F4"/>
    <w:rsid w:val="00650604"/>
    <w:rsid w:val="00652D29"/>
    <w:rsid w:val="0065606F"/>
    <w:rsid w:val="00656AC4"/>
    <w:rsid w:val="00662503"/>
    <w:rsid w:val="00670464"/>
    <w:rsid w:val="006716D2"/>
    <w:rsid w:val="00676914"/>
    <w:rsid w:val="00687B3A"/>
    <w:rsid w:val="00692DD7"/>
    <w:rsid w:val="00697A17"/>
    <w:rsid w:val="006B0CA3"/>
    <w:rsid w:val="006B2517"/>
    <w:rsid w:val="006B480A"/>
    <w:rsid w:val="006B4DAD"/>
    <w:rsid w:val="006B5E9E"/>
    <w:rsid w:val="006D0C90"/>
    <w:rsid w:val="006D108C"/>
    <w:rsid w:val="006D15B6"/>
    <w:rsid w:val="006D3EF7"/>
    <w:rsid w:val="006D6805"/>
    <w:rsid w:val="006E5C19"/>
    <w:rsid w:val="006F13CA"/>
    <w:rsid w:val="006F1930"/>
    <w:rsid w:val="006F22D5"/>
    <w:rsid w:val="00704447"/>
    <w:rsid w:val="00705814"/>
    <w:rsid w:val="00705D2E"/>
    <w:rsid w:val="00705FB5"/>
    <w:rsid w:val="007066B1"/>
    <w:rsid w:val="00713D44"/>
    <w:rsid w:val="00724880"/>
    <w:rsid w:val="00725316"/>
    <w:rsid w:val="007327FE"/>
    <w:rsid w:val="00735E2C"/>
    <w:rsid w:val="00737393"/>
    <w:rsid w:val="00740F8F"/>
    <w:rsid w:val="00741A0E"/>
    <w:rsid w:val="007451F8"/>
    <w:rsid w:val="007506E5"/>
    <w:rsid w:val="007512C7"/>
    <w:rsid w:val="00752936"/>
    <w:rsid w:val="00760E92"/>
    <w:rsid w:val="0076201E"/>
    <w:rsid w:val="00763DAD"/>
    <w:rsid w:val="00764497"/>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63A9"/>
    <w:rsid w:val="007A38F0"/>
    <w:rsid w:val="007A5EE5"/>
    <w:rsid w:val="007A7E7B"/>
    <w:rsid w:val="007B270A"/>
    <w:rsid w:val="007B2F12"/>
    <w:rsid w:val="007C271A"/>
    <w:rsid w:val="007C277B"/>
    <w:rsid w:val="007C6C70"/>
    <w:rsid w:val="007D5CC1"/>
    <w:rsid w:val="007D78E4"/>
    <w:rsid w:val="007E10C6"/>
    <w:rsid w:val="007E13ED"/>
    <w:rsid w:val="007E7CDE"/>
    <w:rsid w:val="007F098D"/>
    <w:rsid w:val="007F4B97"/>
    <w:rsid w:val="007F7A4D"/>
    <w:rsid w:val="00801B83"/>
    <w:rsid w:val="00820D1B"/>
    <w:rsid w:val="00823333"/>
    <w:rsid w:val="00823E5A"/>
    <w:rsid w:val="0082422B"/>
    <w:rsid w:val="00825138"/>
    <w:rsid w:val="00830B90"/>
    <w:rsid w:val="00835EBD"/>
    <w:rsid w:val="008372E5"/>
    <w:rsid w:val="008423FF"/>
    <w:rsid w:val="008506DE"/>
    <w:rsid w:val="008515C3"/>
    <w:rsid w:val="00852815"/>
    <w:rsid w:val="00855A11"/>
    <w:rsid w:val="00857FC8"/>
    <w:rsid w:val="0086651C"/>
    <w:rsid w:val="00874554"/>
    <w:rsid w:val="00877E64"/>
    <w:rsid w:val="0088272E"/>
    <w:rsid w:val="00891A08"/>
    <w:rsid w:val="00895F72"/>
    <w:rsid w:val="008B3837"/>
    <w:rsid w:val="008B5ABE"/>
    <w:rsid w:val="008B6331"/>
    <w:rsid w:val="008B6C51"/>
    <w:rsid w:val="008B7B23"/>
    <w:rsid w:val="008C0470"/>
    <w:rsid w:val="008C4F4F"/>
    <w:rsid w:val="008C6D41"/>
    <w:rsid w:val="008C7672"/>
    <w:rsid w:val="008D44F8"/>
    <w:rsid w:val="008E11F9"/>
    <w:rsid w:val="008E4F30"/>
    <w:rsid w:val="008E5E59"/>
    <w:rsid w:val="008F3AD4"/>
    <w:rsid w:val="0090037A"/>
    <w:rsid w:val="00907C32"/>
    <w:rsid w:val="00910163"/>
    <w:rsid w:val="00916ABC"/>
    <w:rsid w:val="00920199"/>
    <w:rsid w:val="00921534"/>
    <w:rsid w:val="00921868"/>
    <w:rsid w:val="00925869"/>
    <w:rsid w:val="009302E0"/>
    <w:rsid w:val="0093332E"/>
    <w:rsid w:val="009349E8"/>
    <w:rsid w:val="00941875"/>
    <w:rsid w:val="00945E47"/>
    <w:rsid w:val="00947115"/>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35CD"/>
    <w:rsid w:val="009A6A25"/>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6388"/>
    <w:rsid w:val="009F4070"/>
    <w:rsid w:val="00A03395"/>
    <w:rsid w:val="00A076D4"/>
    <w:rsid w:val="00A10A71"/>
    <w:rsid w:val="00A11F6E"/>
    <w:rsid w:val="00A14724"/>
    <w:rsid w:val="00A16B8D"/>
    <w:rsid w:val="00A20D4B"/>
    <w:rsid w:val="00A24F30"/>
    <w:rsid w:val="00A275E4"/>
    <w:rsid w:val="00A32A5F"/>
    <w:rsid w:val="00A34DA3"/>
    <w:rsid w:val="00A35591"/>
    <w:rsid w:val="00A44F9E"/>
    <w:rsid w:val="00A458F1"/>
    <w:rsid w:val="00A513D6"/>
    <w:rsid w:val="00A567CD"/>
    <w:rsid w:val="00A63D90"/>
    <w:rsid w:val="00A72B3A"/>
    <w:rsid w:val="00A7334F"/>
    <w:rsid w:val="00A75675"/>
    <w:rsid w:val="00A76E53"/>
    <w:rsid w:val="00A8327F"/>
    <w:rsid w:val="00A83F6C"/>
    <w:rsid w:val="00A91BE4"/>
    <w:rsid w:val="00A94BF8"/>
    <w:rsid w:val="00A9607B"/>
    <w:rsid w:val="00A96C48"/>
    <w:rsid w:val="00AA2A29"/>
    <w:rsid w:val="00AA694C"/>
    <w:rsid w:val="00AB05DF"/>
    <w:rsid w:val="00AB2091"/>
    <w:rsid w:val="00AB3A23"/>
    <w:rsid w:val="00AC1BC8"/>
    <w:rsid w:val="00AC307F"/>
    <w:rsid w:val="00AC397C"/>
    <w:rsid w:val="00AC6C86"/>
    <w:rsid w:val="00AD047E"/>
    <w:rsid w:val="00AD0669"/>
    <w:rsid w:val="00AD208A"/>
    <w:rsid w:val="00AD4A3C"/>
    <w:rsid w:val="00AD5C2B"/>
    <w:rsid w:val="00AE3040"/>
    <w:rsid w:val="00AE3177"/>
    <w:rsid w:val="00AE65ED"/>
    <w:rsid w:val="00AF61EB"/>
    <w:rsid w:val="00AF69AE"/>
    <w:rsid w:val="00B11BD4"/>
    <w:rsid w:val="00B168B2"/>
    <w:rsid w:val="00B21CB5"/>
    <w:rsid w:val="00B23DAA"/>
    <w:rsid w:val="00B3661E"/>
    <w:rsid w:val="00B5209B"/>
    <w:rsid w:val="00B542D4"/>
    <w:rsid w:val="00B54421"/>
    <w:rsid w:val="00B54895"/>
    <w:rsid w:val="00B620D2"/>
    <w:rsid w:val="00B64096"/>
    <w:rsid w:val="00B642B8"/>
    <w:rsid w:val="00B77379"/>
    <w:rsid w:val="00B77D1A"/>
    <w:rsid w:val="00B80E99"/>
    <w:rsid w:val="00B817E2"/>
    <w:rsid w:val="00B870C5"/>
    <w:rsid w:val="00BA45AB"/>
    <w:rsid w:val="00BB3EA3"/>
    <w:rsid w:val="00BB6C9A"/>
    <w:rsid w:val="00BB7065"/>
    <w:rsid w:val="00BB70FB"/>
    <w:rsid w:val="00BC1C81"/>
    <w:rsid w:val="00BD1B7B"/>
    <w:rsid w:val="00BD3660"/>
    <w:rsid w:val="00BD491B"/>
    <w:rsid w:val="00BD7A5C"/>
    <w:rsid w:val="00BE023D"/>
    <w:rsid w:val="00BE30B1"/>
    <w:rsid w:val="00BE46FF"/>
    <w:rsid w:val="00BE78F0"/>
    <w:rsid w:val="00BF22FC"/>
    <w:rsid w:val="00BF24E9"/>
    <w:rsid w:val="00BF58D0"/>
    <w:rsid w:val="00C00A17"/>
    <w:rsid w:val="00C00CD4"/>
    <w:rsid w:val="00C1245E"/>
    <w:rsid w:val="00C1506E"/>
    <w:rsid w:val="00C228C5"/>
    <w:rsid w:val="00C22E56"/>
    <w:rsid w:val="00C24EA8"/>
    <w:rsid w:val="00C26026"/>
    <w:rsid w:val="00C33468"/>
    <w:rsid w:val="00C3475E"/>
    <w:rsid w:val="00C34A0F"/>
    <w:rsid w:val="00C35C0B"/>
    <w:rsid w:val="00C40C06"/>
    <w:rsid w:val="00C44D85"/>
    <w:rsid w:val="00C534A2"/>
    <w:rsid w:val="00C55E91"/>
    <w:rsid w:val="00C56359"/>
    <w:rsid w:val="00C57B5A"/>
    <w:rsid w:val="00C70CA1"/>
    <w:rsid w:val="00C77294"/>
    <w:rsid w:val="00C8130A"/>
    <w:rsid w:val="00C840B1"/>
    <w:rsid w:val="00C84851"/>
    <w:rsid w:val="00C90A7A"/>
    <w:rsid w:val="00C93F61"/>
    <w:rsid w:val="00C94464"/>
    <w:rsid w:val="00C953C9"/>
    <w:rsid w:val="00CA401A"/>
    <w:rsid w:val="00CA4BDF"/>
    <w:rsid w:val="00CA6910"/>
    <w:rsid w:val="00CA73C2"/>
    <w:rsid w:val="00CB200E"/>
    <w:rsid w:val="00CB27ED"/>
    <w:rsid w:val="00CB453F"/>
    <w:rsid w:val="00CB539D"/>
    <w:rsid w:val="00CB61D6"/>
    <w:rsid w:val="00CC273A"/>
    <w:rsid w:val="00CC41F8"/>
    <w:rsid w:val="00CD4727"/>
    <w:rsid w:val="00CE6C4B"/>
    <w:rsid w:val="00CE7344"/>
    <w:rsid w:val="00CF12C6"/>
    <w:rsid w:val="00CF2B2F"/>
    <w:rsid w:val="00CF4D8F"/>
    <w:rsid w:val="00CF6292"/>
    <w:rsid w:val="00CF6B12"/>
    <w:rsid w:val="00CF7287"/>
    <w:rsid w:val="00D017C3"/>
    <w:rsid w:val="00D02EB8"/>
    <w:rsid w:val="00D05EDE"/>
    <w:rsid w:val="00D07DD3"/>
    <w:rsid w:val="00D152E4"/>
    <w:rsid w:val="00D1753D"/>
    <w:rsid w:val="00D23EFA"/>
    <w:rsid w:val="00D320C4"/>
    <w:rsid w:val="00D325D5"/>
    <w:rsid w:val="00D34708"/>
    <w:rsid w:val="00D34B66"/>
    <w:rsid w:val="00D35FCA"/>
    <w:rsid w:val="00D532CA"/>
    <w:rsid w:val="00D61122"/>
    <w:rsid w:val="00D63339"/>
    <w:rsid w:val="00D63FE0"/>
    <w:rsid w:val="00D641F4"/>
    <w:rsid w:val="00D64A27"/>
    <w:rsid w:val="00D761E8"/>
    <w:rsid w:val="00D77081"/>
    <w:rsid w:val="00D83177"/>
    <w:rsid w:val="00D84208"/>
    <w:rsid w:val="00D8506D"/>
    <w:rsid w:val="00D902D1"/>
    <w:rsid w:val="00D90307"/>
    <w:rsid w:val="00D942A7"/>
    <w:rsid w:val="00D97540"/>
    <w:rsid w:val="00D97830"/>
    <w:rsid w:val="00DA3FFC"/>
    <w:rsid w:val="00DA489D"/>
    <w:rsid w:val="00DA48D3"/>
    <w:rsid w:val="00DA7E52"/>
    <w:rsid w:val="00DB08E2"/>
    <w:rsid w:val="00DB0A35"/>
    <w:rsid w:val="00DB1401"/>
    <w:rsid w:val="00DB228F"/>
    <w:rsid w:val="00DB42F8"/>
    <w:rsid w:val="00DC6660"/>
    <w:rsid w:val="00DD03B9"/>
    <w:rsid w:val="00DD1577"/>
    <w:rsid w:val="00DD2465"/>
    <w:rsid w:val="00DD552B"/>
    <w:rsid w:val="00DD6EB4"/>
    <w:rsid w:val="00DE38F3"/>
    <w:rsid w:val="00DF1076"/>
    <w:rsid w:val="00DF2600"/>
    <w:rsid w:val="00DF26AA"/>
    <w:rsid w:val="00DF4FA5"/>
    <w:rsid w:val="00DF5C3D"/>
    <w:rsid w:val="00DF7ED6"/>
    <w:rsid w:val="00E022E2"/>
    <w:rsid w:val="00E02CDE"/>
    <w:rsid w:val="00E049DE"/>
    <w:rsid w:val="00E06784"/>
    <w:rsid w:val="00E11452"/>
    <w:rsid w:val="00E149A3"/>
    <w:rsid w:val="00E20186"/>
    <w:rsid w:val="00E25AB7"/>
    <w:rsid w:val="00E2721F"/>
    <w:rsid w:val="00E3455F"/>
    <w:rsid w:val="00E345AF"/>
    <w:rsid w:val="00E3517C"/>
    <w:rsid w:val="00E411FA"/>
    <w:rsid w:val="00E42AED"/>
    <w:rsid w:val="00E4451A"/>
    <w:rsid w:val="00E60C50"/>
    <w:rsid w:val="00E61FAF"/>
    <w:rsid w:val="00E62F35"/>
    <w:rsid w:val="00E6547F"/>
    <w:rsid w:val="00E7210F"/>
    <w:rsid w:val="00E72419"/>
    <w:rsid w:val="00E72975"/>
    <w:rsid w:val="00E7465A"/>
    <w:rsid w:val="00E9119D"/>
    <w:rsid w:val="00E91ADC"/>
    <w:rsid w:val="00E91B98"/>
    <w:rsid w:val="00E92154"/>
    <w:rsid w:val="00E92238"/>
    <w:rsid w:val="00E94419"/>
    <w:rsid w:val="00E96FCD"/>
    <w:rsid w:val="00EA056B"/>
    <w:rsid w:val="00EA206F"/>
    <w:rsid w:val="00EA3268"/>
    <w:rsid w:val="00EA3690"/>
    <w:rsid w:val="00EA7886"/>
    <w:rsid w:val="00EB1F12"/>
    <w:rsid w:val="00EB2C5D"/>
    <w:rsid w:val="00EB7E4F"/>
    <w:rsid w:val="00EC078D"/>
    <w:rsid w:val="00EC0A4E"/>
    <w:rsid w:val="00EC1C3C"/>
    <w:rsid w:val="00EC597C"/>
    <w:rsid w:val="00ED28E4"/>
    <w:rsid w:val="00ED48BF"/>
    <w:rsid w:val="00ED789C"/>
    <w:rsid w:val="00EE165B"/>
    <w:rsid w:val="00EE3F58"/>
    <w:rsid w:val="00EE4D57"/>
    <w:rsid w:val="00EE53D4"/>
    <w:rsid w:val="00EF0547"/>
    <w:rsid w:val="00F00B76"/>
    <w:rsid w:val="00F03C8C"/>
    <w:rsid w:val="00F06F17"/>
    <w:rsid w:val="00F13737"/>
    <w:rsid w:val="00F14EC4"/>
    <w:rsid w:val="00F2055F"/>
    <w:rsid w:val="00F226CA"/>
    <w:rsid w:val="00F239D1"/>
    <w:rsid w:val="00F24994"/>
    <w:rsid w:val="00F26C8F"/>
    <w:rsid w:val="00F272BC"/>
    <w:rsid w:val="00F322E1"/>
    <w:rsid w:val="00F333B2"/>
    <w:rsid w:val="00F342F7"/>
    <w:rsid w:val="00F34872"/>
    <w:rsid w:val="00F36A7C"/>
    <w:rsid w:val="00F40FEC"/>
    <w:rsid w:val="00F410EF"/>
    <w:rsid w:val="00F418FC"/>
    <w:rsid w:val="00F42549"/>
    <w:rsid w:val="00F4314C"/>
    <w:rsid w:val="00F57F6E"/>
    <w:rsid w:val="00F625A5"/>
    <w:rsid w:val="00F6303E"/>
    <w:rsid w:val="00F63ADF"/>
    <w:rsid w:val="00F63BBC"/>
    <w:rsid w:val="00F747D4"/>
    <w:rsid w:val="00F7783A"/>
    <w:rsid w:val="00F8007A"/>
    <w:rsid w:val="00F803A3"/>
    <w:rsid w:val="00F82A8C"/>
    <w:rsid w:val="00F92166"/>
    <w:rsid w:val="00F96A96"/>
    <w:rsid w:val="00FA01BE"/>
    <w:rsid w:val="00FA5C55"/>
    <w:rsid w:val="00FB05DD"/>
    <w:rsid w:val="00FB0CBB"/>
    <w:rsid w:val="00FB15A7"/>
    <w:rsid w:val="00FB3DFD"/>
    <w:rsid w:val="00FB6736"/>
    <w:rsid w:val="00FC28CD"/>
    <w:rsid w:val="00FC306B"/>
    <w:rsid w:val="00FD4C32"/>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2B20319A-6806-4845-AC7E-9DC0CDC5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customStyle="1" w:styleId="fontstyle01">
    <w:name w:val="fontstyle01"/>
    <w:rsid w:val="00E3455F"/>
    <w:rPr>
      <w:rFonts w:ascii="TimesNewRomanPSMT" w:hAnsi="TimesNewRomanPSMT" w:hint="default"/>
      <w:b w:val="0"/>
      <w:bCs w:val="0"/>
      <w:i w:val="0"/>
      <w:iCs w:val="0"/>
      <w:color w:val="000000"/>
      <w:sz w:val="20"/>
      <w:szCs w:val="20"/>
    </w:rPr>
  </w:style>
  <w:style w:type="character" w:customStyle="1" w:styleId="fontstyle21">
    <w:name w:val="fontstyle21"/>
    <w:rsid w:val="00E3455F"/>
    <w:rPr>
      <w:rFonts w:ascii="TimesNewRomanPS-ItalicMT" w:hAnsi="TimesNewRomanPS-ItalicMT" w:hint="default"/>
      <w:b w:val="0"/>
      <w:bCs w:val="0"/>
      <w:i/>
      <w:iCs/>
      <w:color w:val="000000"/>
      <w:sz w:val="20"/>
      <w:szCs w:val="20"/>
    </w:rPr>
  </w:style>
  <w:style w:type="character" w:styleId="af9">
    <w:name w:val="Unresolved Mention"/>
    <w:basedOn w:val="a1"/>
    <w:uiPriority w:val="99"/>
    <w:semiHidden/>
    <w:unhideWhenUsed/>
    <w:rsid w:val="00093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262">
      <w:bodyDiv w:val="1"/>
      <w:marLeft w:val="0"/>
      <w:marRight w:val="0"/>
      <w:marTop w:val="0"/>
      <w:marBottom w:val="0"/>
      <w:divBdr>
        <w:top w:val="none" w:sz="0" w:space="0" w:color="auto"/>
        <w:left w:val="none" w:sz="0" w:space="0" w:color="auto"/>
        <w:bottom w:val="none" w:sz="0" w:space="0" w:color="auto"/>
        <w:right w:val="none" w:sz="0" w:space="0" w:color="auto"/>
      </w:divBdr>
    </w:div>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5873">
      <w:bodyDiv w:val="1"/>
      <w:marLeft w:val="0"/>
      <w:marRight w:val="0"/>
      <w:marTop w:val="0"/>
      <w:marBottom w:val="0"/>
      <w:divBdr>
        <w:top w:val="none" w:sz="0" w:space="0" w:color="auto"/>
        <w:left w:val="none" w:sz="0" w:space="0" w:color="auto"/>
        <w:bottom w:val="none" w:sz="0" w:space="0" w:color="auto"/>
        <w:right w:val="none" w:sz="0" w:space="0" w:color="auto"/>
      </w:divBdr>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251665299">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3857831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30460207">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6530">
      <w:bodyDiv w:val="1"/>
      <w:marLeft w:val="0"/>
      <w:marRight w:val="0"/>
      <w:marTop w:val="0"/>
      <w:marBottom w:val="0"/>
      <w:divBdr>
        <w:top w:val="none" w:sz="0" w:space="0" w:color="auto"/>
        <w:left w:val="none" w:sz="0" w:space="0" w:color="auto"/>
        <w:bottom w:val="none" w:sz="0" w:space="0" w:color="auto"/>
        <w:right w:val="none" w:sz="0" w:space="0" w:color="auto"/>
      </w:divBdr>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20999">
      <w:bodyDiv w:val="1"/>
      <w:marLeft w:val="0"/>
      <w:marRight w:val="0"/>
      <w:marTop w:val="0"/>
      <w:marBottom w:val="0"/>
      <w:divBdr>
        <w:top w:val="none" w:sz="0" w:space="0" w:color="auto"/>
        <w:left w:val="none" w:sz="0" w:space="0" w:color="auto"/>
        <w:bottom w:val="none" w:sz="0" w:space="0" w:color="auto"/>
        <w:right w:val="none" w:sz="0" w:space="0" w:color="auto"/>
      </w:divBdr>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2306">
      <w:bodyDiv w:val="1"/>
      <w:marLeft w:val="0"/>
      <w:marRight w:val="0"/>
      <w:marTop w:val="0"/>
      <w:marBottom w:val="0"/>
      <w:divBdr>
        <w:top w:val="none" w:sz="0" w:space="0" w:color="auto"/>
        <w:left w:val="none" w:sz="0" w:space="0" w:color="auto"/>
        <w:bottom w:val="none" w:sz="0" w:space="0" w:color="auto"/>
        <w:right w:val="none" w:sz="0" w:space="0" w:color="auto"/>
      </w:divBdr>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44555">
      <w:bodyDiv w:val="1"/>
      <w:marLeft w:val="0"/>
      <w:marRight w:val="0"/>
      <w:marTop w:val="0"/>
      <w:marBottom w:val="0"/>
      <w:divBdr>
        <w:top w:val="none" w:sz="0" w:space="0" w:color="auto"/>
        <w:left w:val="none" w:sz="0" w:space="0" w:color="auto"/>
        <w:bottom w:val="none" w:sz="0" w:space="0" w:color="auto"/>
        <w:right w:val="none" w:sz="0" w:space="0" w:color="auto"/>
      </w:divBdr>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32524">
      <w:bodyDiv w:val="1"/>
      <w:marLeft w:val="0"/>
      <w:marRight w:val="0"/>
      <w:marTop w:val="0"/>
      <w:marBottom w:val="0"/>
      <w:divBdr>
        <w:top w:val="none" w:sz="0" w:space="0" w:color="auto"/>
        <w:left w:val="none" w:sz="0" w:space="0" w:color="auto"/>
        <w:bottom w:val="none" w:sz="0" w:space="0" w:color="auto"/>
        <w:right w:val="none" w:sz="0" w:space="0" w:color="auto"/>
      </w:divBdr>
    </w:div>
    <w:div w:id="1141775981">
      <w:bodyDiv w:val="1"/>
      <w:marLeft w:val="0"/>
      <w:marRight w:val="0"/>
      <w:marTop w:val="0"/>
      <w:marBottom w:val="0"/>
      <w:divBdr>
        <w:top w:val="none" w:sz="0" w:space="0" w:color="auto"/>
        <w:left w:val="none" w:sz="0" w:space="0" w:color="auto"/>
        <w:bottom w:val="none" w:sz="0" w:space="0" w:color="auto"/>
        <w:right w:val="none" w:sz="0" w:space="0" w:color="auto"/>
      </w:divBdr>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3288">
      <w:bodyDiv w:val="1"/>
      <w:marLeft w:val="0"/>
      <w:marRight w:val="0"/>
      <w:marTop w:val="0"/>
      <w:marBottom w:val="0"/>
      <w:divBdr>
        <w:top w:val="none" w:sz="0" w:space="0" w:color="auto"/>
        <w:left w:val="none" w:sz="0" w:space="0" w:color="auto"/>
        <w:bottom w:val="none" w:sz="0" w:space="0" w:color="auto"/>
        <w:right w:val="none" w:sz="0" w:space="0" w:color="auto"/>
      </w:divBdr>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47151768">
      <w:bodyDiv w:val="1"/>
      <w:marLeft w:val="0"/>
      <w:marRight w:val="0"/>
      <w:marTop w:val="0"/>
      <w:marBottom w:val="0"/>
      <w:divBdr>
        <w:top w:val="none" w:sz="0" w:space="0" w:color="auto"/>
        <w:left w:val="none" w:sz="0" w:space="0" w:color="auto"/>
        <w:bottom w:val="none" w:sz="0" w:space="0" w:color="auto"/>
        <w:right w:val="none" w:sz="0" w:space="0" w:color="auto"/>
      </w:divBdr>
    </w:div>
    <w:div w:id="126819418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7208">
      <w:bodyDiv w:val="1"/>
      <w:marLeft w:val="0"/>
      <w:marRight w:val="0"/>
      <w:marTop w:val="0"/>
      <w:marBottom w:val="0"/>
      <w:divBdr>
        <w:top w:val="none" w:sz="0" w:space="0" w:color="auto"/>
        <w:left w:val="none" w:sz="0" w:space="0" w:color="auto"/>
        <w:bottom w:val="none" w:sz="0" w:space="0" w:color="auto"/>
        <w:right w:val="none" w:sz="0" w:space="0" w:color="auto"/>
      </w:divBdr>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285856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206452">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32256">
      <w:bodyDiv w:val="1"/>
      <w:marLeft w:val="0"/>
      <w:marRight w:val="0"/>
      <w:marTop w:val="0"/>
      <w:marBottom w:val="0"/>
      <w:divBdr>
        <w:top w:val="none" w:sz="0" w:space="0" w:color="auto"/>
        <w:left w:val="none" w:sz="0" w:space="0" w:color="auto"/>
        <w:bottom w:val="none" w:sz="0" w:space="0" w:color="auto"/>
        <w:right w:val="none" w:sz="0" w:space="0" w:color="auto"/>
      </w:divBdr>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1265688">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7037">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2370158">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331617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12750">
      <w:bodyDiv w:val="1"/>
      <w:marLeft w:val="0"/>
      <w:marRight w:val="0"/>
      <w:marTop w:val="0"/>
      <w:marBottom w:val="0"/>
      <w:divBdr>
        <w:top w:val="none" w:sz="0" w:space="0" w:color="auto"/>
        <w:left w:val="none" w:sz="0" w:space="0" w:color="auto"/>
        <w:bottom w:val="none" w:sz="0" w:space="0" w:color="auto"/>
        <w:right w:val="none" w:sz="0" w:space="0" w:color="auto"/>
      </w:divBdr>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46569282">
      <w:bodyDiv w:val="1"/>
      <w:marLeft w:val="0"/>
      <w:marRight w:val="0"/>
      <w:marTop w:val="0"/>
      <w:marBottom w:val="0"/>
      <w:divBdr>
        <w:top w:val="none" w:sz="0" w:space="0" w:color="auto"/>
        <w:left w:val="none" w:sz="0" w:space="0" w:color="auto"/>
        <w:bottom w:val="none" w:sz="0" w:space="0" w:color="auto"/>
        <w:right w:val="none" w:sz="0" w:space="0" w:color="auto"/>
      </w:divBdr>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opendissertations.org"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rait.ru/bcode/489085"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elsevier.com/about/open-ac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88146.." TargetMode="External"/><Relationship Id="rId24" Type="http://schemas.openxmlformats.org/officeDocument/2006/relationships/hyperlink" Target="http://diss.rsl.ru" TargetMode="External"/><Relationship Id="rId32"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doaj.org" TargetMode="External"/><Relationship Id="rId10" Type="http://schemas.openxmlformats.org/officeDocument/2006/relationships/hyperlink" Target="https://urait.ru/bcode/489442" TargetMode="External"/><Relationship Id="rId19" Type="http://schemas.openxmlformats.org/officeDocument/2006/relationships/hyperlink" Target="http://journals.cambridge.org" TargetMode="External"/><Relationship Id="rId31" Type="http://schemas.openxmlformats.org/officeDocument/2006/relationships/hyperlink" Target="http://www.tandfonline.com" TargetMode="External"/><Relationship Id="rId4" Type="http://schemas.openxmlformats.org/officeDocument/2006/relationships/settings" Target="settings.xml"/><Relationship Id="rId9" Type="http://schemas.openxmlformats.org/officeDocument/2006/relationships/hyperlink" Target="https://urait.ru/bcode/495119"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oatd.org" TargetMode="External"/><Relationship Id="rId30" Type="http://schemas.openxmlformats.org/officeDocument/2006/relationships/hyperlink" Target="http://www.springeropen.com" TargetMode="External"/><Relationship Id="rId8" Type="http://schemas.openxmlformats.org/officeDocument/2006/relationships/hyperlink" Target="https://urait.ru/bcode/4925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37920-10BA-4D50-8E3E-7F5CA83D1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5114</Words>
  <Characters>29151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34197</CharactersWithSpaces>
  <SharedDoc>false</SharedDoc>
  <HLinks>
    <vt:vector size="78" baseType="variant">
      <vt:variant>
        <vt:i4>2490466</vt:i4>
      </vt:variant>
      <vt:variant>
        <vt:i4>36</vt:i4>
      </vt:variant>
      <vt:variant>
        <vt:i4>0</vt:i4>
      </vt:variant>
      <vt:variant>
        <vt:i4>5</vt:i4>
      </vt:variant>
      <vt:variant>
        <vt:lpwstr>http://www.researchbib.com/</vt:lpwstr>
      </vt:variant>
      <vt:variant>
        <vt:lpwstr/>
      </vt:variant>
      <vt:variant>
        <vt:i4>3866745</vt:i4>
      </vt:variant>
      <vt:variant>
        <vt:i4>33</vt:i4>
      </vt:variant>
      <vt:variant>
        <vt:i4>0</vt:i4>
      </vt:variant>
      <vt:variant>
        <vt:i4>5</vt:i4>
      </vt:variant>
      <vt:variant>
        <vt:lpwstr>http://www.tandfonline.com/</vt:lpwstr>
      </vt:variant>
      <vt:variant>
        <vt:lpwstr/>
      </vt:variant>
      <vt:variant>
        <vt:i4>4522060</vt:i4>
      </vt:variant>
      <vt:variant>
        <vt:i4>30</vt:i4>
      </vt:variant>
      <vt:variant>
        <vt:i4>0</vt:i4>
      </vt:variant>
      <vt:variant>
        <vt:i4>5</vt:i4>
      </vt:variant>
      <vt:variant>
        <vt:lpwstr>http://www.springeropen.com/</vt:lpwstr>
      </vt:variant>
      <vt:variant>
        <vt:lpwstr/>
      </vt:variant>
      <vt:variant>
        <vt:i4>1507351</vt:i4>
      </vt:variant>
      <vt:variant>
        <vt:i4>27</vt:i4>
      </vt:variant>
      <vt:variant>
        <vt:i4>0</vt:i4>
      </vt:variant>
      <vt:variant>
        <vt:i4>5</vt:i4>
      </vt:variant>
      <vt:variant>
        <vt:lpwstr>http://www.elsevier.com/about/open-access</vt:lpwstr>
      </vt:variant>
      <vt:variant>
        <vt:lpwstr/>
      </vt:variant>
      <vt:variant>
        <vt:i4>6094941</vt:i4>
      </vt:variant>
      <vt:variant>
        <vt:i4>24</vt:i4>
      </vt:variant>
      <vt:variant>
        <vt:i4>0</vt:i4>
      </vt:variant>
      <vt:variant>
        <vt:i4>5</vt:i4>
      </vt:variant>
      <vt:variant>
        <vt:lpwstr>http://www.doaj.org/</vt:lpwstr>
      </vt:variant>
      <vt:variant>
        <vt:lpwstr/>
      </vt:variant>
      <vt:variant>
        <vt:i4>4391005</vt:i4>
      </vt:variant>
      <vt:variant>
        <vt:i4>21</vt:i4>
      </vt:variant>
      <vt:variant>
        <vt:i4>0</vt:i4>
      </vt:variant>
      <vt:variant>
        <vt:i4>5</vt:i4>
      </vt:variant>
      <vt:variant>
        <vt:lpwstr>http://www.oatd.org/</vt:lpwstr>
      </vt:variant>
      <vt:variant>
        <vt:lpwstr/>
      </vt:variant>
      <vt:variant>
        <vt:i4>4653084</vt:i4>
      </vt:variant>
      <vt:variant>
        <vt:i4>18</vt:i4>
      </vt:variant>
      <vt:variant>
        <vt:i4>0</vt:i4>
      </vt:variant>
      <vt:variant>
        <vt:i4>5</vt:i4>
      </vt:variant>
      <vt:variant>
        <vt:lpwstr>http://www.opendissertations.org/</vt:lpwstr>
      </vt:variant>
      <vt:variant>
        <vt:lpwstr/>
      </vt:variant>
      <vt:variant>
        <vt:i4>3538985</vt:i4>
      </vt:variant>
      <vt:variant>
        <vt:i4>15</vt:i4>
      </vt:variant>
      <vt:variant>
        <vt:i4>0</vt:i4>
      </vt:variant>
      <vt:variant>
        <vt:i4>5</vt:i4>
      </vt:variant>
      <vt:variant>
        <vt:lpwstr>http://ru.spinform.ru/</vt:lpwstr>
      </vt:variant>
      <vt:variant>
        <vt:lpwstr/>
      </vt:variant>
      <vt:variant>
        <vt:i4>786525</vt:i4>
      </vt:variant>
      <vt:variant>
        <vt:i4>12</vt:i4>
      </vt:variant>
      <vt:variant>
        <vt:i4>0</vt:i4>
      </vt:variant>
      <vt:variant>
        <vt:i4>5</vt:i4>
      </vt:variant>
      <vt:variant>
        <vt:lpwstr>https://urait.ru/bcode/489085</vt:lpwstr>
      </vt:variant>
      <vt:variant>
        <vt:lpwstr/>
      </vt:variant>
      <vt:variant>
        <vt:i4>65628</vt:i4>
      </vt:variant>
      <vt:variant>
        <vt:i4>9</vt:i4>
      </vt:variant>
      <vt:variant>
        <vt:i4>0</vt:i4>
      </vt:variant>
      <vt:variant>
        <vt:i4>5</vt:i4>
      </vt:variant>
      <vt:variant>
        <vt:lpwstr>https://urait.ru/bcode/488146</vt:lpwstr>
      </vt:variant>
      <vt:variant>
        <vt:lpwstr/>
      </vt:variant>
      <vt:variant>
        <vt:i4>89</vt:i4>
      </vt:variant>
      <vt:variant>
        <vt:i4>6</vt:i4>
      </vt:variant>
      <vt:variant>
        <vt:i4>0</vt:i4>
      </vt:variant>
      <vt:variant>
        <vt:i4>5</vt:i4>
      </vt:variant>
      <vt:variant>
        <vt:lpwstr>https://urait.ru/bcode/489442</vt:lpwstr>
      </vt:variant>
      <vt:variant>
        <vt:lpwstr/>
      </vt:variant>
      <vt:variant>
        <vt:i4>589917</vt:i4>
      </vt:variant>
      <vt:variant>
        <vt:i4>3</vt:i4>
      </vt:variant>
      <vt:variant>
        <vt:i4>0</vt:i4>
      </vt:variant>
      <vt:variant>
        <vt:i4>5</vt:i4>
      </vt:variant>
      <vt:variant>
        <vt:lpwstr>https://urait.ru/bcode/495119</vt:lpwstr>
      </vt:variant>
      <vt:variant>
        <vt:lpwstr/>
      </vt:variant>
      <vt:variant>
        <vt:i4>786521</vt:i4>
      </vt:variant>
      <vt:variant>
        <vt:i4>0</vt:i4>
      </vt:variant>
      <vt:variant>
        <vt:i4>0</vt:i4>
      </vt:variant>
      <vt:variant>
        <vt:i4>5</vt:i4>
      </vt:variant>
      <vt:variant>
        <vt:lpwstr>https://urait.ru/bcode/492536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2022-05-01T16:17:00Z</dcterms:created>
  <dcterms:modified xsi:type="dcterms:W3CDTF">2022-11-14T02:57:00Z</dcterms:modified>
</cp:coreProperties>
</file>